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91" w:rsidRPr="00421C91" w:rsidRDefault="00421C91" w:rsidP="00421C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21C91">
        <w:rPr>
          <w:rFonts w:ascii="Times New Roman" w:eastAsia="Times New Roman" w:hAnsi="Times New Roman" w:cs="Times New Roman"/>
          <w:b/>
          <w:bCs/>
          <w:kern w:val="36"/>
          <w:sz w:val="48"/>
          <w:szCs w:val="48"/>
          <w:lang w:eastAsia="ru-RU"/>
        </w:rPr>
        <w:t>Об утверждении цен, ставок и тарифов на жилищно-коммунальные услуги для населения</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ПРАВИТЕЛЬСТВО МОСКВЫ</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ПОСТАНОВЛЕНИЕ</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 15 декабря 2015 года N 889-ПП</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 утверждении цен, ставок и тарифов на жилищно-коммунальные услуги для населения</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В соответствии с </w:t>
      </w:r>
      <w:hyperlink r:id="rId5" w:history="1">
        <w:r w:rsidRPr="00421C91">
          <w:rPr>
            <w:rFonts w:ascii="Times New Roman" w:eastAsia="Times New Roman" w:hAnsi="Times New Roman" w:cs="Times New Roman"/>
            <w:color w:val="0000FF"/>
            <w:sz w:val="24"/>
            <w:szCs w:val="24"/>
            <w:u w:val="single"/>
            <w:lang w:eastAsia="ru-RU"/>
          </w:rPr>
          <w:t>Жилищным кодексом Российской Федерации</w:t>
        </w:r>
      </w:hyperlink>
      <w:r w:rsidRPr="00421C91">
        <w:rPr>
          <w:rFonts w:ascii="Times New Roman" w:eastAsia="Times New Roman" w:hAnsi="Times New Roman" w:cs="Times New Roman"/>
          <w:sz w:val="24"/>
          <w:szCs w:val="24"/>
          <w:lang w:eastAsia="ru-RU"/>
        </w:rPr>
        <w:t xml:space="preserve"> и </w:t>
      </w:r>
      <w:hyperlink r:id="rId6" w:history="1">
        <w:r w:rsidRPr="00421C91">
          <w:rPr>
            <w:rFonts w:ascii="Times New Roman" w:eastAsia="Times New Roman" w:hAnsi="Times New Roman" w:cs="Times New Roman"/>
            <w:color w:val="0000FF"/>
            <w:sz w:val="24"/>
            <w:szCs w:val="24"/>
            <w:u w:val="single"/>
            <w:lang w:eastAsia="ru-RU"/>
          </w:rPr>
          <w:t>Федеральным законом от 29 июня 2012 года N 96-ФЗ "О внесении изменений в отдельные законодательные акты Российской Федерации"</w:t>
        </w:r>
      </w:hyperlink>
      <w:r w:rsidRPr="00421C91">
        <w:rPr>
          <w:rFonts w:ascii="Times New Roman" w:eastAsia="Times New Roman" w:hAnsi="Times New Roman" w:cs="Times New Roman"/>
          <w:sz w:val="24"/>
          <w:szCs w:val="24"/>
          <w:lang w:eastAsia="ru-RU"/>
        </w:rPr>
        <w:t xml:space="preserve">, </w:t>
      </w:r>
      <w:hyperlink r:id="rId7" w:history="1">
        <w:r w:rsidRPr="00421C91">
          <w:rPr>
            <w:rFonts w:ascii="Times New Roman" w:eastAsia="Times New Roman" w:hAnsi="Times New Roman" w:cs="Times New Roman"/>
            <w:color w:val="0000FF"/>
            <w:sz w:val="24"/>
            <w:szCs w:val="24"/>
            <w:u w:val="single"/>
            <w:lang w:eastAsia="ru-RU"/>
          </w:rPr>
          <w:t>постановлением Правительства Москвы от 29 сентября 2009 года N 1030-ПП "О регулировании цен (тарифов) в городе Москве"</w:t>
        </w:r>
      </w:hyperlink>
      <w:r w:rsidRPr="00421C91">
        <w:rPr>
          <w:rFonts w:ascii="Times New Roman" w:eastAsia="Times New Roman" w:hAnsi="Times New Roman" w:cs="Times New Roman"/>
          <w:sz w:val="24"/>
          <w:szCs w:val="24"/>
          <w:lang w:eastAsia="ru-RU"/>
        </w:rPr>
        <w:t xml:space="preserve"> Правительство Москвы</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постановляет:</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Утвердить для расчетов с населением за жилищно-коммунальные услуги:</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1.1. Ставки платы за пользование жилым помещением, принадлежащим на праве собственности городу Москве, для нанимателей жилых помещений:</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1.1.1. По договору социального найма жилого помещения и договору найма специализированного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rsidRPr="00421C91">
        <w:rPr>
          <w:rFonts w:ascii="Times New Roman" w:eastAsia="Times New Roman" w:hAnsi="Times New Roman" w:cs="Times New Roman"/>
          <w:sz w:val="24"/>
          <w:szCs w:val="24"/>
          <w:lang w:eastAsia="ru-RU"/>
        </w:rPr>
        <w:t>членам</w:t>
      </w:r>
      <w:proofErr w:type="gramEnd"/>
      <w:r w:rsidRPr="00421C91">
        <w:rPr>
          <w:rFonts w:ascii="Times New Roman" w:eastAsia="Times New Roman" w:hAnsi="Times New Roman" w:cs="Times New Roman"/>
          <w:sz w:val="24"/>
          <w:szCs w:val="24"/>
          <w:lang w:eastAsia="ru-RU"/>
        </w:rPr>
        <w:t xml:space="preserve"> семьи которых предоставляются указанные меры, согласно </w:t>
      </w:r>
      <w:hyperlink r:id="rId8" w:history="1">
        <w:r w:rsidRPr="00421C91">
          <w:rPr>
            <w:rFonts w:ascii="Times New Roman" w:eastAsia="Times New Roman" w:hAnsi="Times New Roman" w:cs="Times New Roman"/>
            <w:color w:val="0000FF"/>
            <w:sz w:val="24"/>
            <w:szCs w:val="24"/>
            <w:u w:val="single"/>
            <w:lang w:eastAsia="ru-RU"/>
          </w:rPr>
          <w:t>приложению 1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1.1.2. По договору социального найма жилого помещения и договору найма специализированного жилого помещения согласно </w:t>
      </w:r>
      <w:hyperlink r:id="rId9" w:history="1">
        <w:r w:rsidRPr="00421C91">
          <w:rPr>
            <w:rFonts w:ascii="Times New Roman" w:eastAsia="Times New Roman" w:hAnsi="Times New Roman" w:cs="Times New Roman"/>
            <w:color w:val="0000FF"/>
            <w:sz w:val="24"/>
            <w:szCs w:val="24"/>
            <w:u w:val="single"/>
            <w:lang w:eastAsia="ru-RU"/>
          </w:rPr>
          <w:t>приложению 2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 По договору найма жилого помещения жилищного фонда коммерческого использования (коммерческий наем) согласно </w:t>
      </w:r>
      <w:hyperlink r:id="rId10" w:history="1">
        <w:r w:rsidRPr="00421C91">
          <w:rPr>
            <w:rFonts w:ascii="Times New Roman" w:eastAsia="Times New Roman" w:hAnsi="Times New Roman" w:cs="Times New Roman"/>
            <w:color w:val="0000FF"/>
            <w:sz w:val="24"/>
            <w:szCs w:val="24"/>
            <w:u w:val="single"/>
            <w:lang w:eastAsia="ru-RU"/>
          </w:rPr>
          <w:t>приложению 3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 По договору найма жилого помещения в бездотационных домах жилищного фонда города Москвы согласно </w:t>
      </w:r>
      <w:hyperlink r:id="rId11" w:history="1">
        <w:r w:rsidRPr="00421C91">
          <w:rPr>
            <w:rFonts w:ascii="Times New Roman" w:eastAsia="Times New Roman" w:hAnsi="Times New Roman" w:cs="Times New Roman"/>
            <w:color w:val="0000FF"/>
            <w:sz w:val="24"/>
            <w:szCs w:val="24"/>
            <w:u w:val="single"/>
            <w:lang w:eastAsia="ru-RU"/>
          </w:rPr>
          <w:t>приложению 4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1.2. Цены за содержание жилых помещений:</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согласно </w:t>
      </w:r>
      <w:hyperlink r:id="rId12" w:history="1">
        <w:r w:rsidRPr="00421C91">
          <w:rPr>
            <w:rFonts w:ascii="Times New Roman" w:eastAsia="Times New Roman" w:hAnsi="Times New Roman" w:cs="Times New Roman"/>
            <w:color w:val="0000FF"/>
            <w:sz w:val="24"/>
            <w:szCs w:val="24"/>
            <w:u w:val="single"/>
            <w:lang w:eastAsia="ru-RU"/>
          </w:rPr>
          <w:t>приложению 5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согласно </w:t>
      </w:r>
      <w:hyperlink r:id="rId13" w:history="1">
        <w:r w:rsidRPr="00421C91">
          <w:rPr>
            <w:rFonts w:ascii="Times New Roman" w:eastAsia="Times New Roman" w:hAnsi="Times New Roman" w:cs="Times New Roman"/>
            <w:color w:val="0000FF"/>
            <w:sz w:val="24"/>
            <w:szCs w:val="24"/>
            <w:u w:val="single"/>
            <w:lang w:eastAsia="ru-RU"/>
          </w:rPr>
          <w:t>приложению 5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1.2.3. </w:t>
      </w:r>
      <w:proofErr w:type="gramStart"/>
      <w:r w:rsidRPr="00421C91">
        <w:rPr>
          <w:rFonts w:ascii="Times New Roman" w:eastAsia="Times New Roman" w:hAnsi="Times New Roman" w:cs="Times New Roman"/>
          <w:sz w:val="24"/>
          <w:szCs w:val="24"/>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14" w:history="1">
        <w:r w:rsidRPr="00421C91">
          <w:rPr>
            <w:rFonts w:ascii="Times New Roman" w:eastAsia="Times New Roman" w:hAnsi="Times New Roman" w:cs="Times New Roman"/>
            <w:color w:val="0000FF"/>
            <w:sz w:val="24"/>
            <w:szCs w:val="24"/>
            <w:u w:val="single"/>
            <w:lang w:eastAsia="ru-RU"/>
          </w:rPr>
          <w:t>приложению</w:t>
        </w:r>
        <w:proofErr w:type="gramEnd"/>
        <w:r w:rsidRPr="00421C91">
          <w:rPr>
            <w:rFonts w:ascii="Times New Roman" w:eastAsia="Times New Roman" w:hAnsi="Times New Roman" w:cs="Times New Roman"/>
            <w:color w:val="0000FF"/>
            <w:sz w:val="24"/>
            <w:szCs w:val="24"/>
            <w:u w:val="single"/>
            <w:lang w:eastAsia="ru-RU"/>
          </w:rPr>
          <w:t xml:space="preserve"> 5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согласно </w:t>
      </w:r>
      <w:hyperlink r:id="rId15" w:history="1">
        <w:r w:rsidRPr="00421C91">
          <w:rPr>
            <w:rFonts w:ascii="Times New Roman" w:eastAsia="Times New Roman" w:hAnsi="Times New Roman" w:cs="Times New Roman"/>
            <w:color w:val="0000FF"/>
            <w:sz w:val="24"/>
            <w:szCs w:val="24"/>
            <w:u w:val="single"/>
            <w:lang w:eastAsia="ru-RU"/>
          </w:rPr>
          <w:t>приложению 6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16" w:history="1">
        <w:r w:rsidRPr="00421C91">
          <w:rPr>
            <w:rFonts w:ascii="Times New Roman" w:eastAsia="Times New Roman" w:hAnsi="Times New Roman" w:cs="Times New Roman"/>
            <w:color w:val="0000FF"/>
            <w:sz w:val="24"/>
            <w:szCs w:val="24"/>
            <w:u w:val="single"/>
            <w:lang w:eastAsia="ru-RU"/>
          </w:rPr>
          <w:t>приложению 7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Тарифы на холодную воду и водоотведение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17" w:history="1">
        <w:r w:rsidRPr="00421C91">
          <w:rPr>
            <w:rFonts w:ascii="Times New Roman" w:eastAsia="Times New Roman" w:hAnsi="Times New Roman" w:cs="Times New Roman"/>
            <w:color w:val="0000FF"/>
            <w:sz w:val="24"/>
            <w:szCs w:val="24"/>
            <w:u w:val="single"/>
            <w:lang w:eastAsia="ru-RU"/>
          </w:rPr>
          <w:t>приложению 8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Тарифы на тепловую энергию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18" w:history="1">
        <w:r w:rsidRPr="00421C91">
          <w:rPr>
            <w:rFonts w:ascii="Times New Roman" w:eastAsia="Times New Roman" w:hAnsi="Times New Roman" w:cs="Times New Roman"/>
            <w:color w:val="0000FF"/>
            <w:sz w:val="24"/>
            <w:szCs w:val="24"/>
            <w:u w:val="single"/>
            <w:lang w:eastAsia="ru-RU"/>
          </w:rPr>
          <w:t>приложению 9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Тарифы на тепловую энергию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19" w:history="1">
        <w:r w:rsidRPr="00421C91">
          <w:rPr>
            <w:rFonts w:ascii="Times New Roman" w:eastAsia="Times New Roman" w:hAnsi="Times New Roman" w:cs="Times New Roman"/>
            <w:color w:val="0000FF"/>
            <w:sz w:val="24"/>
            <w:szCs w:val="24"/>
            <w:u w:val="single"/>
            <w:lang w:eastAsia="ru-RU"/>
          </w:rPr>
          <w:t>приложению 10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Тарифы на горячую воду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0" w:history="1">
        <w:r w:rsidRPr="00421C91">
          <w:rPr>
            <w:rFonts w:ascii="Times New Roman" w:eastAsia="Times New Roman" w:hAnsi="Times New Roman" w:cs="Times New Roman"/>
            <w:color w:val="0000FF"/>
            <w:sz w:val="24"/>
            <w:szCs w:val="24"/>
            <w:u w:val="single"/>
            <w:lang w:eastAsia="ru-RU"/>
          </w:rPr>
          <w:t>приложению 11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Тарифы на горячую воду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1" w:history="1">
        <w:r w:rsidRPr="00421C91">
          <w:rPr>
            <w:rFonts w:ascii="Times New Roman" w:eastAsia="Times New Roman" w:hAnsi="Times New Roman" w:cs="Times New Roman"/>
            <w:color w:val="0000FF"/>
            <w:sz w:val="24"/>
            <w:szCs w:val="24"/>
            <w:u w:val="single"/>
            <w:lang w:eastAsia="ru-RU"/>
          </w:rPr>
          <w:t>приложению 12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Тарифы на электрическую энергию, отпускаемую </w:t>
      </w:r>
      <w:proofErr w:type="spellStart"/>
      <w:r w:rsidRPr="00421C91">
        <w:rPr>
          <w:rFonts w:ascii="Times New Roman" w:eastAsia="Times New Roman" w:hAnsi="Times New Roman" w:cs="Times New Roman"/>
          <w:sz w:val="24"/>
          <w:szCs w:val="24"/>
          <w:lang w:eastAsia="ru-RU"/>
        </w:rPr>
        <w:t>энергосбытовыми</w:t>
      </w:r>
      <w:proofErr w:type="spellEnd"/>
      <w:r w:rsidRPr="00421C91">
        <w:rPr>
          <w:rFonts w:ascii="Times New Roman" w:eastAsia="Times New Roman" w:hAnsi="Times New Roman" w:cs="Times New Roman"/>
          <w:sz w:val="24"/>
          <w:szCs w:val="24"/>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2" w:history="1">
        <w:r w:rsidRPr="00421C91">
          <w:rPr>
            <w:rFonts w:ascii="Times New Roman" w:eastAsia="Times New Roman" w:hAnsi="Times New Roman" w:cs="Times New Roman"/>
            <w:color w:val="0000FF"/>
            <w:sz w:val="24"/>
            <w:szCs w:val="24"/>
            <w:u w:val="single"/>
            <w:lang w:eastAsia="ru-RU"/>
          </w:rPr>
          <w:t>приложению 13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1.10. Тарифы на электрическую энергию, отпускаемую </w:t>
      </w:r>
      <w:proofErr w:type="spellStart"/>
      <w:r w:rsidRPr="00421C91">
        <w:rPr>
          <w:rFonts w:ascii="Times New Roman" w:eastAsia="Times New Roman" w:hAnsi="Times New Roman" w:cs="Times New Roman"/>
          <w:sz w:val="24"/>
          <w:szCs w:val="24"/>
          <w:lang w:eastAsia="ru-RU"/>
        </w:rPr>
        <w:t>энергосбытовыми</w:t>
      </w:r>
      <w:proofErr w:type="spellEnd"/>
      <w:r w:rsidRPr="00421C91">
        <w:rPr>
          <w:rFonts w:ascii="Times New Roman" w:eastAsia="Times New Roman" w:hAnsi="Times New Roman" w:cs="Times New Roman"/>
          <w:sz w:val="24"/>
          <w:szCs w:val="24"/>
          <w:lang w:eastAsia="ru-RU"/>
        </w:rPr>
        <w:t xml:space="preserve"> организациями населению города Москвы, проживающему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w:t>
      </w:r>
      <w:r w:rsidRPr="00421C91">
        <w:rPr>
          <w:rFonts w:ascii="Times New Roman" w:eastAsia="Times New Roman" w:hAnsi="Times New Roman" w:cs="Times New Roman"/>
          <w:sz w:val="24"/>
          <w:szCs w:val="24"/>
          <w:lang w:eastAsia="ru-RU"/>
        </w:rPr>
        <w:lastRenderedPageBreak/>
        <w:t xml:space="preserve">административных округов города Москвы, согласно </w:t>
      </w:r>
      <w:hyperlink r:id="rId23" w:history="1">
        <w:r w:rsidRPr="00421C91">
          <w:rPr>
            <w:rFonts w:ascii="Times New Roman" w:eastAsia="Times New Roman" w:hAnsi="Times New Roman" w:cs="Times New Roman"/>
            <w:color w:val="0000FF"/>
            <w:sz w:val="24"/>
            <w:szCs w:val="24"/>
            <w:u w:val="single"/>
            <w:lang w:eastAsia="ru-RU"/>
          </w:rPr>
          <w:t>приложению 14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1.11.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4" w:history="1">
        <w:r w:rsidRPr="00421C91">
          <w:rPr>
            <w:rFonts w:ascii="Times New Roman" w:eastAsia="Times New Roman" w:hAnsi="Times New Roman" w:cs="Times New Roman"/>
            <w:color w:val="0000FF"/>
            <w:sz w:val="24"/>
            <w:szCs w:val="24"/>
            <w:u w:val="single"/>
            <w:lang w:eastAsia="ru-RU"/>
          </w:rPr>
          <w:t>приложению 15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1.12. Розничные цены на природный газ для расчетов с населением города Москвы, проживающим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5" w:history="1">
        <w:r w:rsidRPr="00421C91">
          <w:rPr>
            <w:rFonts w:ascii="Times New Roman" w:eastAsia="Times New Roman" w:hAnsi="Times New Roman" w:cs="Times New Roman"/>
            <w:color w:val="0000FF"/>
            <w:sz w:val="24"/>
            <w:szCs w:val="24"/>
            <w:u w:val="single"/>
            <w:lang w:eastAsia="ru-RU"/>
          </w:rPr>
          <w:t>приложению 16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согласно </w:t>
      </w:r>
      <w:hyperlink r:id="rId26" w:history="1">
        <w:r w:rsidRPr="00421C91">
          <w:rPr>
            <w:rFonts w:ascii="Times New Roman" w:eastAsia="Times New Roman" w:hAnsi="Times New Roman" w:cs="Times New Roman"/>
            <w:color w:val="0000FF"/>
            <w:sz w:val="24"/>
            <w:szCs w:val="24"/>
            <w:u w:val="single"/>
            <w:lang w:eastAsia="ru-RU"/>
          </w:rPr>
          <w:t>приложению 17 к настоящему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 </w:t>
      </w:r>
      <w:proofErr w:type="gramStart"/>
      <w:r w:rsidRPr="00421C91">
        <w:rPr>
          <w:rFonts w:ascii="Times New Roman" w:eastAsia="Times New Roman" w:hAnsi="Times New Roman" w:cs="Times New Roman"/>
          <w:sz w:val="24"/>
          <w:szCs w:val="24"/>
          <w:lang w:eastAsia="ru-RU"/>
        </w:rPr>
        <w:t xml:space="preserve">Ставки планово-нормативного расхода для расчета размера субсидий, предоставляемых организациям, осуществляющим управление многоквартирными домами (далее - управляющие организации),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 согласно </w:t>
      </w:r>
      <w:hyperlink r:id="rId27" w:history="1">
        <w:r w:rsidRPr="00421C91">
          <w:rPr>
            <w:rFonts w:ascii="Times New Roman" w:eastAsia="Times New Roman" w:hAnsi="Times New Roman" w:cs="Times New Roman"/>
            <w:color w:val="0000FF"/>
            <w:sz w:val="24"/>
            <w:szCs w:val="24"/>
            <w:u w:val="single"/>
            <w:lang w:eastAsia="ru-RU"/>
          </w:rPr>
          <w:t>приложению 18 к настоящему</w:t>
        </w:r>
        <w:proofErr w:type="gramEnd"/>
        <w:r w:rsidRPr="00421C91">
          <w:rPr>
            <w:rFonts w:ascii="Times New Roman" w:eastAsia="Times New Roman" w:hAnsi="Times New Roman" w:cs="Times New Roman"/>
            <w:color w:val="0000FF"/>
            <w:sz w:val="24"/>
            <w:szCs w:val="24"/>
            <w:u w:val="single"/>
            <w:lang w:eastAsia="ru-RU"/>
          </w:rPr>
          <w:t xml:space="preserve">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Установить, что:</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roofErr w:type="gramStart"/>
      <w:r w:rsidRPr="00421C91">
        <w:rPr>
          <w:rFonts w:ascii="Times New Roman" w:eastAsia="Times New Roman" w:hAnsi="Times New Roman" w:cs="Times New Roman"/>
          <w:sz w:val="24"/>
          <w:szCs w:val="24"/>
          <w:lang w:eastAsia="ru-RU"/>
        </w:rPr>
        <w:t>Цены за содержание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для граждан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w:t>
      </w:r>
      <w:proofErr w:type="gramEnd"/>
      <w:r w:rsidRPr="00421C91">
        <w:rPr>
          <w:rFonts w:ascii="Times New Roman" w:eastAsia="Times New Roman" w:hAnsi="Times New Roman" w:cs="Times New Roman"/>
          <w:sz w:val="24"/>
          <w:szCs w:val="24"/>
          <w:lang w:eastAsia="ru-RU"/>
        </w:rPr>
        <w:t xml:space="preserve"> Разница </w:t>
      </w:r>
      <w:proofErr w:type="gramStart"/>
      <w:r w:rsidRPr="00421C91">
        <w:rPr>
          <w:rFonts w:ascii="Times New Roman" w:eastAsia="Times New Roman" w:hAnsi="Times New Roman" w:cs="Times New Roman"/>
          <w:sz w:val="24"/>
          <w:szCs w:val="24"/>
          <w:lang w:eastAsia="ru-RU"/>
        </w:rPr>
        <w:t>между доходами управляющей организации от начисления платежей за содержание жилого помещения по установленным Правительством Москвы льготным ценам за содержание</w:t>
      </w:r>
      <w:proofErr w:type="gramEnd"/>
      <w:r w:rsidRPr="00421C91">
        <w:rPr>
          <w:rFonts w:ascii="Times New Roman" w:eastAsia="Times New Roman" w:hAnsi="Times New Roman" w:cs="Times New Roman"/>
          <w:sz w:val="24"/>
          <w:szCs w:val="24"/>
          <w:lang w:eastAsia="ru-RU"/>
        </w:rPr>
        <w:t xml:space="preserve">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Правительством Москвы.</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roofErr w:type="gramStart"/>
      <w:r w:rsidRPr="00421C91">
        <w:rPr>
          <w:rFonts w:ascii="Times New Roman" w:eastAsia="Times New Roman" w:hAnsi="Times New Roman" w:cs="Times New Roman"/>
          <w:sz w:val="24"/>
          <w:szCs w:val="24"/>
          <w:lang w:eastAsia="ru-RU"/>
        </w:rPr>
        <w:t xml:space="preserve">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r:id="rId28" w:history="1">
        <w:r w:rsidRPr="00421C91">
          <w:rPr>
            <w:rFonts w:ascii="Times New Roman" w:eastAsia="Times New Roman" w:hAnsi="Times New Roman" w:cs="Times New Roman"/>
            <w:color w:val="0000FF"/>
            <w:sz w:val="24"/>
            <w:szCs w:val="24"/>
            <w:u w:val="single"/>
            <w:lang w:eastAsia="ru-RU"/>
          </w:rPr>
          <w:t>приложениях 9</w:t>
        </w:r>
      </w:hyperlink>
      <w:r w:rsidRPr="00421C91">
        <w:rPr>
          <w:rFonts w:ascii="Times New Roman" w:eastAsia="Times New Roman" w:hAnsi="Times New Roman" w:cs="Times New Roman"/>
          <w:sz w:val="24"/>
          <w:szCs w:val="24"/>
          <w:lang w:eastAsia="ru-RU"/>
        </w:rPr>
        <w:t xml:space="preserve">, </w:t>
      </w:r>
      <w:hyperlink r:id="rId29" w:history="1">
        <w:r w:rsidRPr="00421C91">
          <w:rPr>
            <w:rFonts w:ascii="Times New Roman" w:eastAsia="Times New Roman" w:hAnsi="Times New Roman" w:cs="Times New Roman"/>
            <w:color w:val="0000FF"/>
            <w:sz w:val="24"/>
            <w:szCs w:val="24"/>
            <w:u w:val="single"/>
            <w:lang w:eastAsia="ru-RU"/>
          </w:rPr>
          <w:t>11</w:t>
        </w:r>
      </w:hyperlink>
      <w:r w:rsidRPr="00421C91">
        <w:rPr>
          <w:rFonts w:ascii="Times New Roman" w:eastAsia="Times New Roman" w:hAnsi="Times New Roman" w:cs="Times New Roman"/>
          <w:sz w:val="24"/>
          <w:szCs w:val="24"/>
          <w:lang w:eastAsia="ru-RU"/>
        </w:rPr>
        <w:t xml:space="preserve"> и </w:t>
      </w:r>
      <w:hyperlink r:id="rId30" w:history="1">
        <w:r w:rsidRPr="00421C91">
          <w:rPr>
            <w:rFonts w:ascii="Times New Roman" w:eastAsia="Times New Roman" w:hAnsi="Times New Roman" w:cs="Times New Roman"/>
            <w:color w:val="0000FF"/>
            <w:sz w:val="24"/>
            <w:szCs w:val="24"/>
            <w:u w:val="single"/>
            <w:lang w:eastAsia="ru-RU"/>
          </w:rPr>
          <w:t>17 к настоящему постановлению</w:t>
        </w:r>
      </w:hyperlink>
      <w:r w:rsidRPr="00421C91">
        <w:rPr>
          <w:rFonts w:ascii="Times New Roman" w:eastAsia="Times New Roman" w:hAnsi="Times New Roman" w:cs="Times New Roman"/>
          <w:sz w:val="24"/>
          <w:szCs w:val="24"/>
          <w:lang w:eastAsia="ru-RU"/>
        </w:rPr>
        <w:t xml:space="preserve"> и применяемые для расчетов с населением, являются льготными.</w:t>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Разница в тарифах на тепловую энергию и горячую воду, установленных для </w:t>
      </w:r>
      <w:proofErr w:type="spellStart"/>
      <w:r w:rsidRPr="00421C91">
        <w:rPr>
          <w:rFonts w:ascii="Times New Roman" w:eastAsia="Times New Roman" w:hAnsi="Times New Roman" w:cs="Times New Roman"/>
          <w:sz w:val="24"/>
          <w:szCs w:val="24"/>
          <w:lang w:eastAsia="ru-RU"/>
        </w:rPr>
        <w:t>ресурсоснабжающих</w:t>
      </w:r>
      <w:proofErr w:type="spellEnd"/>
      <w:r w:rsidRPr="00421C91">
        <w:rPr>
          <w:rFonts w:ascii="Times New Roman" w:eastAsia="Times New Roman" w:hAnsi="Times New Roman" w:cs="Times New Roman"/>
          <w:sz w:val="24"/>
          <w:szCs w:val="24"/>
          <w:lang w:eastAsia="ru-RU"/>
        </w:rPr>
        <w:t xml:space="preserve"> организаций соответствующими постановлениями Региональной энергетической комиссии города Москвы, и льготных тарифах, утвержденных настоящим постановлением для расчетов с населением города Москвы (пункт 2.2 настоящего </w:t>
      </w:r>
      <w:r w:rsidRPr="00421C91">
        <w:rPr>
          <w:rFonts w:ascii="Times New Roman" w:eastAsia="Times New Roman" w:hAnsi="Times New Roman" w:cs="Times New Roman"/>
          <w:sz w:val="24"/>
          <w:szCs w:val="24"/>
          <w:lang w:eastAsia="ru-RU"/>
        </w:rPr>
        <w:lastRenderedPageBreak/>
        <w:t xml:space="preserve">постановления),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w:t>
      </w:r>
      <w:proofErr w:type="spellStart"/>
      <w:r w:rsidRPr="00421C91">
        <w:rPr>
          <w:rFonts w:ascii="Times New Roman" w:eastAsia="Times New Roman" w:hAnsi="Times New Roman" w:cs="Times New Roman"/>
          <w:sz w:val="24"/>
          <w:szCs w:val="24"/>
          <w:lang w:eastAsia="ru-RU"/>
        </w:rPr>
        <w:t>организации</w:t>
      </w:r>
      <w:proofErr w:type="gramStart"/>
      <w:r w:rsidRPr="00421C91">
        <w:rPr>
          <w:rFonts w:ascii="Times New Roman" w:eastAsia="Times New Roman" w:hAnsi="Times New Roman" w:cs="Times New Roman"/>
          <w:sz w:val="24"/>
          <w:szCs w:val="24"/>
          <w:lang w:eastAsia="ru-RU"/>
        </w:rPr>
        <w:t>,и</w:t>
      </w:r>
      <w:proofErr w:type="spellEnd"/>
      <w:proofErr w:type="gramEnd"/>
      <w:r w:rsidRPr="00421C91">
        <w:rPr>
          <w:rFonts w:ascii="Times New Roman" w:eastAsia="Times New Roman" w:hAnsi="Times New Roman" w:cs="Times New Roman"/>
          <w:sz w:val="24"/>
          <w:szCs w:val="24"/>
          <w:lang w:eastAsia="ru-RU"/>
        </w:rPr>
        <w:t xml:space="preserve"> льготной розничной ценой, утвержденной настоящим постановлением для расчетов с населением города Москвы, проживающим в домах с печным отоплением (пункт 2.2 настоящего постановления), возмещается указанным организациям за счет средств бюджета города Москвы.</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2.4. Содержание малоэтажных домов жилищного фонда города Москвы, предоставленных в пользование по договору безвозмездного пользования жилым помещением многодетным семьям, осуществляется путем закупки работ (услуг) для обеспечения государственных нужд города Москвы. Объем бюджетных ассигнований на указанные цели определяется с учетом внесенных многодетными семьями платежей за содержание жилых помещений по утвержденным настоящим постановлением ценам за содержание жилых помещений.</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утвержденных в установленном порядке.</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Внести изменения в </w:t>
      </w:r>
      <w:hyperlink r:id="rId31" w:history="1">
        <w:r w:rsidRPr="00421C91">
          <w:rPr>
            <w:rFonts w:ascii="Times New Roman" w:eastAsia="Times New Roman" w:hAnsi="Times New Roman" w:cs="Times New Roman"/>
            <w:color w:val="0000FF"/>
            <w:sz w:val="24"/>
            <w:szCs w:val="24"/>
            <w:u w:val="single"/>
            <w:lang w:eastAsia="ru-RU"/>
          </w:rPr>
          <w:t>постановление Правительства Москвы от 19 мая 2015 года N 280-ПП "Об утверждении цен, ставок и тарифов на жилищно-коммунальные услуги для населения"</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3.1. В </w:t>
      </w:r>
      <w:hyperlink r:id="rId32" w:history="1">
        <w:r w:rsidRPr="00421C91">
          <w:rPr>
            <w:rFonts w:ascii="Times New Roman" w:eastAsia="Times New Roman" w:hAnsi="Times New Roman" w:cs="Times New Roman"/>
            <w:color w:val="0000FF"/>
            <w:sz w:val="24"/>
            <w:szCs w:val="24"/>
            <w:u w:val="single"/>
            <w:lang w:eastAsia="ru-RU"/>
          </w:rPr>
          <w:t>приложении 8 к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3.1.1. В пункте 4 цифры "29,32" заменить цифрами "17,29".</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3.1.2. В пункте 12 цифры "28,32" заменить цифрами "27,82".</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3.1.3. В пункте 13 цифры "10,58" заменить цифрами "10,27".</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3.1.4. В пункте 19 цифры "24,98" заменить цифрами "21,59".</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3.1.5. В пункте 20 цифры "14,08" заменить цифрами "10,60", цифры "10,70" заменить цифрами "9,44".</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3.1.6. В пункте 26 цифры "29,90" заменить цифрами "29,15".</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3.1.7. В пункте 29 цифры "24,17" заменить цифрами "21,00", цифры "24,41" заменить цифрами "20,12".</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3.1.8. В пункте 32 цифры "35,48" заменить цифрами "31,62".</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3.1.9. В пункте 33 цифры "20,14" заменить цифрами "15,66".</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3.2. В </w:t>
      </w:r>
      <w:hyperlink r:id="rId33" w:history="1">
        <w:r w:rsidRPr="00421C91">
          <w:rPr>
            <w:rFonts w:ascii="Times New Roman" w:eastAsia="Times New Roman" w:hAnsi="Times New Roman" w:cs="Times New Roman"/>
            <w:color w:val="0000FF"/>
            <w:sz w:val="24"/>
            <w:szCs w:val="24"/>
            <w:u w:val="single"/>
            <w:lang w:eastAsia="ru-RU"/>
          </w:rPr>
          <w:t>приложении 10 к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3.2.1. В пункте 14 цифры "1593,50" заменить цифрами "1519,20".</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3.2.2. В пункте 18 цифры "1780,23" заменить цифрами "1748,11".</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3.2.3. В пункте 21 цифры "1779,11" заменить цифрами "1600,46".</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3.2.4. В пункте 23 цифры "1800,25" заменить цифрами "1800,24".</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3.2.5. В пункте 24 цифры "1840,49" заменить цифрами "1838,74".</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 В </w:t>
      </w:r>
      <w:hyperlink r:id="rId34" w:history="1">
        <w:r w:rsidRPr="00421C91">
          <w:rPr>
            <w:rFonts w:ascii="Times New Roman" w:eastAsia="Times New Roman" w:hAnsi="Times New Roman" w:cs="Times New Roman"/>
            <w:color w:val="0000FF"/>
            <w:sz w:val="24"/>
            <w:szCs w:val="24"/>
            <w:u w:val="single"/>
            <w:lang w:eastAsia="ru-RU"/>
          </w:rPr>
          <w:t>приложении 12 к постановлению</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3.3.1. В пункте 9 цифры "95,00" заменить цифрами "94,61".</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3.3.2. В пункте 10 цифры "97,36" заменить цифрами "93,42".</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3.3.3. В пункте 13 цифры "114,66" заменить цифрами "114,34".</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3.3.4. В пункте 15 цифры "125,10" заменить цифрами "121,94".</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Признать утратившими силу:</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4.1. </w:t>
      </w:r>
      <w:hyperlink r:id="rId35" w:history="1">
        <w:r w:rsidRPr="00421C91">
          <w:rPr>
            <w:rFonts w:ascii="Times New Roman" w:eastAsia="Times New Roman" w:hAnsi="Times New Roman" w:cs="Times New Roman"/>
            <w:color w:val="0000FF"/>
            <w:sz w:val="24"/>
            <w:szCs w:val="24"/>
            <w:u w:val="single"/>
            <w:lang w:eastAsia="ru-RU"/>
          </w:rPr>
          <w:t>Распоряжение первого заместителя Премьера Правительства Москвы от 22 марта 1999 года N 210-РЗП "О розничной цене на уголь".</w:t>
        </w:r>
      </w:hyperlink>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4.2. </w:t>
      </w:r>
      <w:hyperlink r:id="rId36" w:history="1">
        <w:r w:rsidRPr="00421C91">
          <w:rPr>
            <w:rFonts w:ascii="Times New Roman" w:eastAsia="Times New Roman" w:hAnsi="Times New Roman" w:cs="Times New Roman"/>
            <w:color w:val="0000FF"/>
            <w:sz w:val="24"/>
            <w:szCs w:val="24"/>
            <w:u w:val="single"/>
            <w:lang w:eastAsia="ru-RU"/>
          </w:rPr>
          <w:t>Постановление Правительства Москвы от 19 мая 2015 года N 280-ПП "Об утверждении цен, ставок и тарифов на жилищно-коммунальные услуги для населения"</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4.3. </w:t>
      </w:r>
      <w:hyperlink r:id="rId37" w:history="1">
        <w:r w:rsidRPr="00421C91">
          <w:rPr>
            <w:rFonts w:ascii="Times New Roman" w:eastAsia="Times New Roman" w:hAnsi="Times New Roman" w:cs="Times New Roman"/>
            <w:color w:val="0000FF"/>
            <w:sz w:val="24"/>
            <w:szCs w:val="24"/>
            <w:u w:val="single"/>
            <w:lang w:eastAsia="ru-RU"/>
          </w:rPr>
          <w:t>Пункт 3 настоящего постановления</w:t>
        </w:r>
      </w:hyperlink>
      <w:r w:rsidRPr="00421C91">
        <w:rPr>
          <w:rFonts w:ascii="Times New Roman" w:eastAsia="Times New Roman" w:hAnsi="Times New Roman" w:cs="Times New Roman"/>
          <w:sz w:val="24"/>
          <w:szCs w:val="24"/>
          <w:lang w:eastAsia="ru-RU"/>
        </w:rPr>
        <w:t>.</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Настоящее постановление вступает в силу с 1 июля 2016 года, за исключением </w:t>
      </w:r>
      <w:hyperlink r:id="rId38" w:history="1">
        <w:r w:rsidRPr="00421C91">
          <w:rPr>
            <w:rFonts w:ascii="Times New Roman" w:eastAsia="Times New Roman" w:hAnsi="Times New Roman" w:cs="Times New Roman"/>
            <w:color w:val="0000FF"/>
            <w:sz w:val="24"/>
            <w:szCs w:val="24"/>
            <w:u w:val="single"/>
            <w:lang w:eastAsia="ru-RU"/>
          </w:rPr>
          <w:t>пункта 3 настоящего постановления</w:t>
        </w:r>
      </w:hyperlink>
      <w:r w:rsidRPr="00421C91">
        <w:rPr>
          <w:rFonts w:ascii="Times New Roman" w:eastAsia="Times New Roman" w:hAnsi="Times New Roman" w:cs="Times New Roman"/>
          <w:sz w:val="24"/>
          <w:szCs w:val="24"/>
          <w:lang w:eastAsia="ru-RU"/>
        </w:rPr>
        <w:t>.</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hyperlink r:id="rId39" w:history="1">
        <w:r w:rsidRPr="00421C91">
          <w:rPr>
            <w:rFonts w:ascii="Times New Roman" w:eastAsia="Times New Roman" w:hAnsi="Times New Roman" w:cs="Times New Roman"/>
            <w:color w:val="0000FF"/>
            <w:sz w:val="24"/>
            <w:szCs w:val="24"/>
            <w:u w:val="single"/>
            <w:lang w:eastAsia="ru-RU"/>
          </w:rPr>
          <w:t>Пункт 3 настоящего постановления</w:t>
        </w:r>
      </w:hyperlink>
      <w:r w:rsidRPr="00421C91">
        <w:rPr>
          <w:rFonts w:ascii="Times New Roman" w:eastAsia="Times New Roman" w:hAnsi="Times New Roman" w:cs="Times New Roman"/>
          <w:sz w:val="24"/>
          <w:szCs w:val="24"/>
          <w:lang w:eastAsia="ru-RU"/>
        </w:rPr>
        <w:t xml:space="preserve"> вступает в силу с 1 января 2016 года.</w:t>
      </w:r>
    </w:p>
    <w:p w:rsidR="00421C91" w:rsidRPr="00421C91" w:rsidRDefault="00421C91" w:rsidP="00421C91">
      <w:pPr>
        <w:spacing w:before="100" w:beforeAutospacing="1" w:after="240"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roofErr w:type="gramStart"/>
      <w:r w:rsidRPr="00421C91">
        <w:rPr>
          <w:rFonts w:ascii="Times New Roman" w:eastAsia="Times New Roman" w:hAnsi="Times New Roman" w:cs="Times New Roman"/>
          <w:sz w:val="24"/>
          <w:szCs w:val="24"/>
          <w:lang w:eastAsia="ru-RU"/>
        </w:rPr>
        <w:t>Контроль за</w:t>
      </w:r>
      <w:proofErr w:type="gramEnd"/>
      <w:r w:rsidRPr="00421C91">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421C91">
        <w:rPr>
          <w:rFonts w:ascii="Times New Roman" w:eastAsia="Times New Roman" w:hAnsi="Times New Roman" w:cs="Times New Roman"/>
          <w:sz w:val="24"/>
          <w:szCs w:val="24"/>
          <w:lang w:eastAsia="ru-RU"/>
        </w:rPr>
        <w:t>имущественно</w:t>
      </w:r>
      <w:proofErr w:type="spellEnd"/>
      <w:r w:rsidRPr="00421C91">
        <w:rPr>
          <w:rFonts w:ascii="Times New Roman" w:eastAsia="Times New Roman" w:hAnsi="Times New Roman" w:cs="Times New Roman"/>
          <w:sz w:val="24"/>
          <w:szCs w:val="24"/>
          <w:lang w:eastAsia="ru-RU"/>
        </w:rPr>
        <w:t xml:space="preserve">-земельных отношений </w:t>
      </w:r>
      <w:proofErr w:type="spellStart"/>
      <w:r w:rsidRPr="00421C91">
        <w:rPr>
          <w:rFonts w:ascii="Times New Roman" w:eastAsia="Times New Roman" w:hAnsi="Times New Roman" w:cs="Times New Roman"/>
          <w:sz w:val="24"/>
          <w:szCs w:val="24"/>
          <w:lang w:eastAsia="ru-RU"/>
        </w:rPr>
        <w:t>Сергунину</w:t>
      </w:r>
      <w:proofErr w:type="spellEnd"/>
      <w:r w:rsidRPr="00421C91">
        <w:rPr>
          <w:rFonts w:ascii="Times New Roman" w:eastAsia="Times New Roman" w:hAnsi="Times New Roman" w:cs="Times New Roman"/>
          <w:sz w:val="24"/>
          <w:szCs w:val="24"/>
          <w:lang w:eastAsia="ru-RU"/>
        </w:rPr>
        <w:t xml:space="preserve"> Н.А. и заместителя Мэра Москвы в Правительстве Москвы по вопросам жилищно-коммунального хозяйства и благоустройства Бирюкова П.П.</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Мэр Москвы</w:t>
      </w:r>
      <w:r w:rsidRPr="00421C91">
        <w:rPr>
          <w:rFonts w:ascii="Times New Roman" w:eastAsia="Times New Roman" w:hAnsi="Times New Roman" w:cs="Times New Roman"/>
          <w:sz w:val="24"/>
          <w:szCs w:val="24"/>
          <w:lang w:eastAsia="ru-RU"/>
        </w:rPr>
        <w:br/>
      </w:r>
      <w:proofErr w:type="spellStart"/>
      <w:r w:rsidRPr="00421C91">
        <w:rPr>
          <w:rFonts w:ascii="Times New Roman" w:eastAsia="Times New Roman" w:hAnsi="Times New Roman" w:cs="Times New Roman"/>
          <w:sz w:val="24"/>
          <w:szCs w:val="24"/>
          <w:lang w:eastAsia="ru-RU"/>
        </w:rPr>
        <w:t>С.С.Собянин</w:t>
      </w:r>
      <w:proofErr w:type="spellEnd"/>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1.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Приложение 1</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которым предоставляются меры социальной поддержки по оплате жилого помещения и коммунальных услуг либо </w:t>
      </w:r>
      <w:proofErr w:type="gramStart"/>
      <w:r w:rsidRPr="00421C91">
        <w:rPr>
          <w:rFonts w:ascii="Times New Roman" w:eastAsia="Times New Roman" w:hAnsi="Times New Roman" w:cs="Times New Roman"/>
          <w:sz w:val="24"/>
          <w:szCs w:val="24"/>
          <w:lang w:eastAsia="ru-RU"/>
        </w:rPr>
        <w:t>членам</w:t>
      </w:r>
      <w:proofErr w:type="gramEnd"/>
      <w:r w:rsidRPr="00421C91">
        <w:rPr>
          <w:rFonts w:ascii="Times New Roman" w:eastAsia="Times New Roman" w:hAnsi="Times New Roman" w:cs="Times New Roman"/>
          <w:sz w:val="24"/>
          <w:szCs w:val="24"/>
          <w:lang w:eastAsia="ru-RU"/>
        </w:rPr>
        <w:t xml:space="preserve"> семьи которых предоставляются указанные меры (ставки платы за социальный наем жилого помещения и наем специализированного жилого помещения)</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4938"/>
        <w:gridCol w:w="1844"/>
        <w:gridCol w:w="1907"/>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28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Ставки платы за социальный наем жилого помещения и наем специализированного жилого помещения (в рублях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обшей площади жилого помещения в месяц)</w:t>
            </w:r>
          </w:p>
        </w:tc>
      </w:tr>
      <w:tr w:rsidR="00421C91" w:rsidRPr="00421C91" w:rsidTr="00421C91">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Зона </w:t>
            </w:r>
          </w:p>
        </w:tc>
      </w:tr>
      <w:tr w:rsidR="00421C91" w:rsidRPr="00421C91" w:rsidTr="00421C91">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I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II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независимо от материала стен и наличия мусоропровода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4,12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3,19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независимо от материала стен и наличия мусоропровода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1,35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roofErr w:type="gramStart"/>
      <w:r w:rsidRPr="00421C91">
        <w:rPr>
          <w:rFonts w:ascii="Times New Roman" w:eastAsia="Times New Roman" w:hAnsi="Times New Roman" w:cs="Times New Roman"/>
          <w:sz w:val="24"/>
          <w:szCs w:val="24"/>
          <w:lang w:eastAsia="ru-RU"/>
        </w:rPr>
        <w:t>Указанные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 которым (членам семьи которых) предоставляются меры социальной поддержки по оплате жилищно-коммунальных услуг, а также нанимателям, получающим по состоянию на 1 июля 2016 года субсидии на оплату жилого помещения и коммунальных услуг.</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Плата за социальный наем жилого </w:t>
      </w:r>
      <w:proofErr w:type="gramStart"/>
      <w:r w:rsidRPr="00421C91">
        <w:rPr>
          <w:rFonts w:ascii="Times New Roman" w:eastAsia="Times New Roman" w:hAnsi="Times New Roman" w:cs="Times New Roman"/>
          <w:sz w:val="24"/>
          <w:szCs w:val="24"/>
          <w:lang w:eastAsia="ru-RU"/>
        </w:rPr>
        <w:t>помещения</w:t>
      </w:r>
      <w:proofErr w:type="gramEnd"/>
      <w:r w:rsidRPr="00421C91">
        <w:rPr>
          <w:rFonts w:ascii="Times New Roman" w:eastAsia="Times New Roman" w:hAnsi="Times New Roman" w:cs="Times New Roman"/>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roofErr w:type="gramStart"/>
      <w:r w:rsidRPr="00421C91">
        <w:rPr>
          <w:rFonts w:ascii="Times New Roman" w:eastAsia="Times New Roman" w:hAnsi="Times New Roman" w:cs="Times New Roman"/>
          <w:sz w:val="24"/>
          <w:szCs w:val="24"/>
          <w:lang w:eastAsia="ru-RU"/>
        </w:rPr>
        <w:t>Плата за социальный наем жилого помещения и наем специализированного жилого помещения не взимается 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br/>
        <w:t>- домах с износом 60 процентов и более процентов;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без одного и более видов удобств;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серии К-7, II-32, 1-335, II-35;</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Жилая площадь - сумма площадей жилых комнат квартиры без учета площади встроенных шкафов, темных комнат (кладовок).</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I зона - в пределах Третьего транспортного кольца. </w:t>
      </w:r>
      <w:proofErr w:type="gramStart"/>
      <w:r w:rsidRPr="00421C91">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421C91">
        <w:rPr>
          <w:rFonts w:ascii="Times New Roman" w:eastAsia="Times New Roman" w:hAnsi="Times New Roman" w:cs="Times New Roman"/>
          <w:sz w:val="24"/>
          <w:szCs w:val="24"/>
          <w:lang w:eastAsia="ru-RU"/>
        </w:rPr>
        <w:t xml:space="preserve"> по Ломоносовскому проспекту;</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br/>
        <w:t>- II зона - остальные территории города Москвы, не вошедшие в I зону.</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2.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2</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(ставки платы за социальный наем жилого помещения и наем специализированного жилого помещения)</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4938"/>
        <w:gridCol w:w="1967"/>
        <w:gridCol w:w="1784"/>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28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Ставки платы за социальный наем жилого помещения и наем специализированного жилого помещения (в рублях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w:t>
            </w:r>
          </w:p>
        </w:tc>
      </w:tr>
      <w:tr w:rsidR="00421C91" w:rsidRPr="00421C91" w:rsidTr="00421C91">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 1 июля 2016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 1 июля 2017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 I зоне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23,21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w:t>
            </w:r>
            <w:r w:rsidRPr="00421C91">
              <w:rPr>
                <w:rFonts w:ascii="Times New Roman" w:eastAsia="Times New Roman" w:hAnsi="Times New Roman" w:cs="Times New Roman"/>
                <w:sz w:val="24"/>
                <w:szCs w:val="24"/>
                <w:lang w:eastAsia="ru-RU"/>
              </w:rPr>
              <w:lastRenderedPageBreak/>
              <w:t xml:space="preserve">лифта и мусоропровода, расположенные во II зоне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15,05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ставки платы за социальный наем жилого помещения и наем специализированного жилого помещения с 1 июля 2017 года приведены без учета индекса потребительских цен (инфляции).</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Плата за социальный наем жилого </w:t>
      </w:r>
      <w:proofErr w:type="gramStart"/>
      <w:r w:rsidRPr="00421C91">
        <w:rPr>
          <w:rFonts w:ascii="Times New Roman" w:eastAsia="Times New Roman" w:hAnsi="Times New Roman" w:cs="Times New Roman"/>
          <w:sz w:val="24"/>
          <w:szCs w:val="24"/>
          <w:lang w:eastAsia="ru-RU"/>
        </w:rPr>
        <w:t>помещения</w:t>
      </w:r>
      <w:proofErr w:type="gramEnd"/>
      <w:r w:rsidRPr="00421C91">
        <w:rPr>
          <w:rFonts w:ascii="Times New Roman" w:eastAsia="Times New Roman" w:hAnsi="Times New Roman" w:cs="Times New Roman"/>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roofErr w:type="gramStart"/>
      <w:r w:rsidRPr="00421C91">
        <w:rPr>
          <w:rFonts w:ascii="Times New Roman" w:eastAsia="Times New Roman" w:hAnsi="Times New Roman" w:cs="Times New Roman"/>
          <w:sz w:val="24"/>
          <w:szCs w:val="24"/>
          <w:lang w:eastAsia="ru-RU"/>
        </w:rPr>
        <w:t>Плата за социальный наем жилого помещения и наем специализированного жилого помещения не взимается 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с износом 60 процентов и более процентов;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без одного и более видов удобств;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серии К-7, II-32, 1-335, II-35;</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Жилая площадь - сумма площадей жилых комнат квартиры без учета площади встроенных шкафов, темных комнат (кладовок).</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I зона - в пределах Третьего транспортного кольца. </w:t>
      </w:r>
      <w:proofErr w:type="gramStart"/>
      <w:r w:rsidRPr="00421C91">
        <w:rPr>
          <w:rFonts w:ascii="Times New Roman" w:eastAsia="Times New Roman" w:hAnsi="Times New Roman" w:cs="Times New Roman"/>
          <w:sz w:val="24"/>
          <w:szCs w:val="24"/>
          <w:lang w:eastAsia="ru-RU"/>
        </w:rPr>
        <w:t xml:space="preserve">Граница проходит по </w:t>
      </w:r>
      <w:r w:rsidRPr="00421C91">
        <w:rPr>
          <w:rFonts w:ascii="Times New Roman" w:eastAsia="Times New Roman" w:hAnsi="Times New Roman" w:cs="Times New Roman"/>
          <w:sz w:val="24"/>
          <w:szCs w:val="24"/>
          <w:lang w:eastAsia="ru-RU"/>
        </w:rPr>
        <w:lastRenderedPageBreak/>
        <w:t xml:space="preserve">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421C91">
        <w:rPr>
          <w:rFonts w:ascii="Times New Roman" w:eastAsia="Times New Roman" w:hAnsi="Times New Roman" w:cs="Times New Roman"/>
          <w:sz w:val="24"/>
          <w:szCs w:val="24"/>
          <w:lang w:eastAsia="ru-RU"/>
        </w:rPr>
        <w:t xml:space="preserve"> по Ломоносовскому проспекту;</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II зона - остальные территории города Москвы, не вошедшие в I зону.</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3. </w:t>
      </w:r>
      <w:proofErr w:type="gramStart"/>
      <w:r w:rsidRPr="00421C91">
        <w:rPr>
          <w:rFonts w:ascii="Times New Roman" w:eastAsia="Times New Roman" w:hAnsi="Times New Roman" w:cs="Times New Roman"/>
          <w:b/>
          <w:bCs/>
          <w:sz w:val="36"/>
          <w:szCs w:val="36"/>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(ставки платы за ...</w:t>
      </w:r>
      <w:proofErr w:type="gramEnd"/>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3</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(ставки платы за коммерческий наем жилого помещения)</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
        <w:gridCol w:w="5500"/>
        <w:gridCol w:w="3187"/>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Ставки платы за коммерческий наем жилого помещения (в рублях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 I зоне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36,45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во II зоне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33,14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Общая площадь жилого помещения, за которое взимается плата за коммерческий наем жилого помещения, определяется в соответствии с договором найма жилого помещения жилищного фонда коммерческого использования.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roofErr w:type="gramStart"/>
      <w:r w:rsidRPr="00421C91">
        <w:rPr>
          <w:rFonts w:ascii="Times New Roman" w:eastAsia="Times New Roman" w:hAnsi="Times New Roman" w:cs="Times New Roman"/>
          <w:sz w:val="24"/>
          <w:szCs w:val="24"/>
          <w:lang w:eastAsia="ru-RU"/>
        </w:rPr>
        <w:t>Наниматели жилого помещения по договору найма жилого помещения жилищного фонда коммерческого использования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w:t>
      </w:r>
      <w:proofErr w:type="gramEnd"/>
      <w:r w:rsidRPr="00421C91">
        <w:rPr>
          <w:rFonts w:ascii="Times New Roman" w:eastAsia="Times New Roman" w:hAnsi="Times New Roman" w:cs="Times New Roman"/>
          <w:sz w:val="24"/>
          <w:szCs w:val="24"/>
          <w:lang w:eastAsia="ru-RU"/>
        </w:rPr>
        <w:t xml:space="preserve"> норм, для соответствующей категории многоквартирного дома.</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Границы зон расположения многоквартирных домов для взимания платы за наем жилого помещения жилищного фонда коммерческого использования: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I зона - в пределах Третьего транспортного кольца. </w:t>
      </w:r>
      <w:proofErr w:type="gramStart"/>
      <w:r w:rsidRPr="00421C91">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w:t>
      </w:r>
      <w:r w:rsidRPr="00421C91">
        <w:rPr>
          <w:rFonts w:ascii="Times New Roman" w:eastAsia="Times New Roman" w:hAnsi="Times New Roman" w:cs="Times New Roman"/>
          <w:sz w:val="24"/>
          <w:szCs w:val="24"/>
          <w:lang w:eastAsia="ru-RU"/>
        </w:rPr>
        <w:lastRenderedPageBreak/>
        <w:t xml:space="preserve">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421C91">
        <w:rPr>
          <w:rFonts w:ascii="Times New Roman" w:eastAsia="Times New Roman" w:hAnsi="Times New Roman" w:cs="Times New Roman"/>
          <w:sz w:val="24"/>
          <w:szCs w:val="24"/>
          <w:lang w:eastAsia="ru-RU"/>
        </w:rPr>
        <w:t xml:space="preserve"> по Ломоносовскому проспекту;</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II зона - остальные территории города Москвы, не вошедшие в I зону.</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4. </w:t>
      </w:r>
      <w:proofErr w:type="gramStart"/>
      <w:r w:rsidRPr="00421C91">
        <w:rPr>
          <w:rFonts w:ascii="Times New Roman" w:eastAsia="Times New Roman" w:hAnsi="Times New Roman" w:cs="Times New Roman"/>
          <w:b/>
          <w:bCs/>
          <w:sz w:val="36"/>
          <w:szCs w:val="36"/>
          <w:lang w:eastAsia="ru-RU"/>
        </w:rP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(ставка платы за ...</w:t>
      </w:r>
      <w:proofErr w:type="gramEnd"/>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4</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5074"/>
        <w:gridCol w:w="3614"/>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Категория многоквартирного дома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Ставка платы за наем жилого помещения в бездотационных домах (в рублях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независимо от материала стен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70,42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roofErr w:type="gramStart"/>
      <w:r w:rsidRPr="00421C91">
        <w:rPr>
          <w:rFonts w:ascii="Times New Roman" w:eastAsia="Times New Roman" w:hAnsi="Times New Roman" w:cs="Times New Roman"/>
          <w:sz w:val="24"/>
          <w:szCs w:val="24"/>
          <w:lang w:eastAsia="ru-RU"/>
        </w:rPr>
        <w:t>При расчете платы за наем жилого помещения в бездотационных домах к указанной ставке применяют следующие коэффициенты:</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домах в пределах I зоны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w:t>
      </w:r>
      <w:proofErr w:type="gramEnd"/>
      <w:r w:rsidRPr="00421C91">
        <w:rPr>
          <w:rFonts w:ascii="Times New Roman" w:eastAsia="Times New Roman" w:hAnsi="Times New Roman" w:cs="Times New Roman"/>
          <w:sz w:val="24"/>
          <w:szCs w:val="24"/>
          <w:lang w:eastAsia="ru-RU"/>
        </w:rPr>
        <w:t xml:space="preserve"> </w:t>
      </w:r>
      <w:proofErr w:type="spellStart"/>
      <w:proofErr w:type="gram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xml:space="preserve">,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 по Ломоносовскому проспекту) - 2,0;</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домах вне границ территории города Москвы, - 0,8;</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на первом и последнем этажах многоквартирного дома, - 0,9;</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не имеющих балкона или лоджии,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многоквартирных домах, не имеющих мусоропровода,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многоквартирных домах, не имеющих лифта,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многоквартирных домах коридорной системы и гостиничной планировки, - 0,5;</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для жилых помещений, расположенных в многоквартирном доме, с </w:t>
      </w:r>
      <w:proofErr w:type="gramStart"/>
      <w:r w:rsidRPr="00421C91">
        <w:rPr>
          <w:rFonts w:ascii="Times New Roman" w:eastAsia="Times New Roman" w:hAnsi="Times New Roman" w:cs="Times New Roman"/>
          <w:sz w:val="24"/>
          <w:szCs w:val="24"/>
          <w:lang w:eastAsia="ru-RU"/>
        </w:rPr>
        <w:t>года</w:t>
      </w:r>
      <w:proofErr w:type="gramEnd"/>
      <w:r w:rsidRPr="00421C91">
        <w:rPr>
          <w:rFonts w:ascii="Times New Roman" w:eastAsia="Times New Roman" w:hAnsi="Times New Roman" w:cs="Times New Roman"/>
          <w:sz w:val="24"/>
          <w:szCs w:val="24"/>
          <w:lang w:eastAsia="ru-RU"/>
        </w:rPr>
        <w:t xml:space="preserve"> постройки которого прошло свыше 2 лет, но не более 10 лет включительно,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многоквартирном доме, с года постройки которого прошло свыше 10 лет, но не более 20 лет включительно, - 0,8;</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t xml:space="preserve">- для жилых помещений, расположенных в многоквартирном доме, с </w:t>
      </w:r>
      <w:proofErr w:type="gramStart"/>
      <w:r w:rsidRPr="00421C91">
        <w:rPr>
          <w:rFonts w:ascii="Times New Roman" w:eastAsia="Times New Roman" w:hAnsi="Times New Roman" w:cs="Times New Roman"/>
          <w:sz w:val="24"/>
          <w:szCs w:val="24"/>
          <w:lang w:eastAsia="ru-RU"/>
        </w:rPr>
        <w:t>года</w:t>
      </w:r>
      <w:proofErr w:type="gramEnd"/>
      <w:r w:rsidRPr="00421C91">
        <w:rPr>
          <w:rFonts w:ascii="Times New Roman" w:eastAsia="Times New Roman" w:hAnsi="Times New Roman" w:cs="Times New Roman"/>
          <w:sz w:val="24"/>
          <w:szCs w:val="24"/>
          <w:lang w:eastAsia="ru-RU"/>
        </w:rPr>
        <w:t xml:space="preserve"> постройки которого прошло свыше 20 лет, но не более 30 лет включительно, - 0,7;</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многоквартирном доме, с года постройки которого прошло свыше 30 лет и более лет, - 0,6.</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В случае если при расчете платы за наем жилого помещения в бездотационных домах к указанной ставке применяется несколько коэффициентов, коэффициенты перемножаются.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 в бездотационном доме жилищного фонда города Москвы.</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5. 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5</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(цены за содержание</w:t>
      </w:r>
      <w:proofErr w:type="gramEnd"/>
      <w:r w:rsidRPr="00421C91">
        <w:rPr>
          <w:rFonts w:ascii="Times New Roman" w:eastAsia="Times New Roman" w:hAnsi="Times New Roman" w:cs="Times New Roman"/>
          <w:sz w:val="24"/>
          <w:szCs w:val="24"/>
          <w:lang w:eastAsia="ru-RU"/>
        </w:rPr>
        <w:t xml:space="preserve"> жилых помещений)</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br/>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43"/>
        <w:gridCol w:w="2946"/>
        <w:gridCol w:w="696"/>
        <w:gridCol w:w="722"/>
        <w:gridCol w:w="993"/>
        <w:gridCol w:w="566"/>
        <w:gridCol w:w="1149"/>
        <w:gridCol w:w="410"/>
        <w:gridCol w:w="1320"/>
      </w:tblGrid>
      <w:tr w:rsidR="00421C91" w:rsidRPr="00421C91" w:rsidTr="00BA7591">
        <w:trPr>
          <w:trHeight w:val="15"/>
          <w:tblCellSpacing w:w="15" w:type="dxa"/>
        </w:trPr>
        <w:tc>
          <w:tcPr>
            <w:tcW w:w="59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916"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66"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685" w:type="dxa"/>
            <w:gridSpan w:val="2"/>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685" w:type="dxa"/>
            <w:gridSpan w:val="2"/>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685" w:type="dxa"/>
            <w:gridSpan w:val="2"/>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BA7591">
        <w:trPr>
          <w:tblCellSpacing w:w="15" w:type="dxa"/>
        </w:trPr>
        <w:tc>
          <w:tcPr>
            <w:tcW w:w="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N </w:t>
            </w:r>
          </w:p>
        </w:tc>
        <w:tc>
          <w:tcPr>
            <w:tcW w:w="291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домов </w:t>
            </w:r>
          </w:p>
        </w:tc>
        <w:tc>
          <w:tcPr>
            <w:tcW w:w="581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Цены за содержание жилых помещений </w:t>
            </w:r>
          </w:p>
        </w:tc>
      </w:tr>
      <w:tr w:rsidR="00421C91" w:rsidRPr="00421C91" w:rsidTr="00BA7591">
        <w:trPr>
          <w:tblCellSpacing w:w="15" w:type="dxa"/>
        </w:trPr>
        <w:tc>
          <w:tcPr>
            <w:tcW w:w="598"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2916"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294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21C91">
              <w:rPr>
                <w:rFonts w:ascii="Times New Roman" w:eastAsia="Times New Roman" w:hAnsi="Times New Roman" w:cs="Times New Roman"/>
                <w:sz w:val="24"/>
                <w:szCs w:val="24"/>
                <w:lang w:eastAsia="ru-RU"/>
              </w:rPr>
              <w:t>за площадь, занимаемую в пределах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w:t>
            </w:r>
            <w:proofErr w:type="gramEnd"/>
            <w:r w:rsidRPr="00421C91">
              <w:rPr>
                <w:rFonts w:ascii="Times New Roman" w:eastAsia="Times New Roman" w:hAnsi="Times New Roman" w:cs="Times New Roman"/>
                <w:sz w:val="24"/>
                <w:szCs w:val="24"/>
                <w:lang w:eastAsia="ru-RU"/>
              </w:rPr>
              <w:t xml:space="preserve"> в нем (в рублях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c>
          <w:tcPr>
            <w:tcW w:w="28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21C91">
              <w:rPr>
                <w:rFonts w:ascii="Times New Roman" w:eastAsia="Times New Roman" w:hAnsi="Times New Roman" w:cs="Times New Roman"/>
                <w:sz w:val="24"/>
                <w:szCs w:val="24"/>
                <w:lang w:eastAsia="ru-RU"/>
              </w:rP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для граждан - собственников жилых помещений, имеющих единственное жилое помещение и зарегистрированных в нем</w:t>
            </w:r>
            <w:proofErr w:type="gramEnd"/>
            <w:r w:rsidRPr="00421C91">
              <w:rPr>
                <w:rFonts w:ascii="Times New Roman" w:eastAsia="Times New Roman" w:hAnsi="Times New Roman" w:cs="Times New Roman"/>
                <w:sz w:val="24"/>
                <w:szCs w:val="24"/>
                <w:lang w:eastAsia="ru-RU"/>
              </w:rPr>
              <w:t xml:space="preserve">,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(в рублях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r>
      <w:tr w:rsidR="00421C91" w:rsidRPr="00421C91" w:rsidTr="00BA7591">
        <w:trPr>
          <w:tblCellSpacing w:w="15" w:type="dxa"/>
        </w:trPr>
        <w:tc>
          <w:tcPr>
            <w:tcW w:w="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291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втором и последующих этажах дома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первом этаже дома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втором и последующих этажах дома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первом этаже дома </w:t>
            </w: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Многоквартирные дома:</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23,60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26,53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без мусоропровода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22,25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19,20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24,08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с мусоропроводом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без мусоропровода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19,20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19,20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без одного или более видов удобств или с износом 60 процентов и более процентов, а также жилые помещения (квартиры), признанные в установленном порядке непригодными для проживания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421C91">
              <w:rPr>
                <w:rFonts w:ascii="Times New Roman" w:eastAsia="Times New Roman" w:hAnsi="Times New Roman" w:cs="Times New Roman"/>
                <w:sz w:val="24"/>
                <w:szCs w:val="24"/>
                <w:lang w:eastAsia="ru-RU"/>
              </w:rPr>
              <w:t xml:space="preserve">11,45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14,32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14,32 </w:t>
            </w: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Малоэтажные дома жилищного фонда города Москвы:</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BA7591">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без мусоропровода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19,06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Указанные цены учитывают расходы на оказание услуг, выполнение работ по управлению многоквартирным домом, содержанию и текущему ремонту общего </w:t>
      </w:r>
      <w:r w:rsidRPr="00421C91">
        <w:rPr>
          <w:rFonts w:ascii="Times New Roman" w:eastAsia="Times New Roman" w:hAnsi="Times New Roman" w:cs="Times New Roman"/>
          <w:sz w:val="24"/>
          <w:szCs w:val="24"/>
          <w:lang w:eastAsia="ru-RU"/>
        </w:rPr>
        <w:lastRenderedPageBreak/>
        <w:t>имущества в многоквартирном доме.</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В цены за содержание жилых помещений для жилых домов без одного или более видов удобств или с износом 60 процентов и более процентов,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Плата за содержание жилых помещений с нанимателей и собственников жилых помещений, проживающих в коммунальных квартирах, взимается с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Плата за содержание жилых помещений с пользователей жилыми помещениями, проживающих в общежитиях с </w:t>
      </w:r>
      <w:proofErr w:type="spellStart"/>
      <w:r w:rsidRPr="00421C91">
        <w:rPr>
          <w:rFonts w:ascii="Times New Roman" w:eastAsia="Times New Roman" w:hAnsi="Times New Roman" w:cs="Times New Roman"/>
          <w:sz w:val="24"/>
          <w:szCs w:val="24"/>
          <w:lang w:eastAsia="ru-RU"/>
        </w:rPr>
        <w:t>покомнатным</w:t>
      </w:r>
      <w:proofErr w:type="spellEnd"/>
      <w:r w:rsidRPr="00421C91">
        <w:rPr>
          <w:rFonts w:ascii="Times New Roman" w:eastAsia="Times New Roman" w:hAnsi="Times New Roman" w:cs="Times New Roman"/>
          <w:sz w:val="24"/>
          <w:szCs w:val="24"/>
          <w:lang w:eastAsia="ru-RU"/>
        </w:rPr>
        <w:t xml:space="preserve"> заселением, взимается с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жилой площади. При проживании в одной комнате общежития нескольких граждан плата за содержание жилых помещений распределяется между ними пропорционально количеству койко-мест.</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Общая площадь жилого помещения (квартиры)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6. В домах с лифтом, который установлен со второго этажа или между первым и вторым, или вторым и третьим этажами, плата за содержание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многоквартирного дома для первого этажа.</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7. Плата за содержание жилых помещений нанимателям и собственникам жилых помещений, расположенных на двух уровнях - первом и втором этажах, начисляется по цене за содержание жилых помещений, расположенных на втором и последующих этажах многоквартирного дома.</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8. Информация о расположении квартиры (этаже) принимается согласно экспликации на многоквартирный дом.</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9. </w:t>
      </w:r>
      <w:proofErr w:type="gramStart"/>
      <w:r w:rsidRPr="00421C91">
        <w:rPr>
          <w:rFonts w:ascii="Times New Roman" w:eastAsia="Times New Roman" w:hAnsi="Times New Roman" w:cs="Times New Roman"/>
          <w:sz w:val="24"/>
          <w:szCs w:val="24"/>
          <w:lang w:eastAsia="ru-RU"/>
        </w:rPr>
        <w:t>Плата за содержание жилых помещений за площадь, занимаемую сверх установленных норм, начисляется по ценам за содержание жилых помещений, установленным за площадь, занимаемую сверх установленных норм, для соответствующей категории дома, но не выше фактических расходов на оказание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roofErr w:type="gramStart"/>
      <w:r w:rsidRPr="00421C91">
        <w:rPr>
          <w:rFonts w:ascii="Times New Roman" w:eastAsia="Times New Roman" w:hAnsi="Times New Roman" w:cs="Times New Roman"/>
          <w:sz w:val="24"/>
          <w:szCs w:val="24"/>
          <w:lang w:eastAsia="ru-RU"/>
        </w:rPr>
        <w:t>В многоквартирных домах, собственники помещений в которых в установленном порядке не приняли решение об установлении размера платы за содержание жилых помещений (пункт 1.2.3 настоящего постановления), плата за содержание жилых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жилищного фонда коммерческого использования</w:t>
      </w:r>
      <w:proofErr w:type="gramEnd"/>
      <w:r w:rsidRPr="00421C91">
        <w:rPr>
          <w:rFonts w:ascii="Times New Roman" w:eastAsia="Times New Roman" w:hAnsi="Times New Roman" w:cs="Times New Roman"/>
          <w:sz w:val="24"/>
          <w:szCs w:val="24"/>
          <w:lang w:eastAsia="ru-RU"/>
        </w:rPr>
        <w:t xml:space="preserve"> начисляется по ценам за содержание жилых помещений за площадь, занимаемую сверх установленных норм, но не выше фактической стоимости. Аналогично взимается плата за содержание жилых помещений с граждан, зарегистрированных по месту пребывания (временная регистрация).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roofErr w:type="gramStart"/>
      <w:r w:rsidRPr="00421C91">
        <w:rPr>
          <w:rFonts w:ascii="Times New Roman" w:eastAsia="Times New Roman" w:hAnsi="Times New Roman" w:cs="Times New Roman"/>
          <w:sz w:val="24"/>
          <w:szCs w:val="24"/>
          <w:lang w:eastAsia="ru-RU"/>
        </w:rPr>
        <w:t>Плата за содержание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w:t>
      </w:r>
      <w:proofErr w:type="gramEnd"/>
      <w:r w:rsidRPr="00421C91">
        <w:rPr>
          <w:rFonts w:ascii="Times New Roman" w:eastAsia="Times New Roman" w:hAnsi="Times New Roman" w:cs="Times New Roman"/>
          <w:sz w:val="24"/>
          <w:szCs w:val="24"/>
          <w:lang w:eastAsia="ru-RU"/>
        </w:rPr>
        <w:t xml:space="preserve"> общего имущества в многоквартирном доме (фактическая стоимость).</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 этом размер платы за содержание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управление многоквартирными домами (далее - управляющие организации).</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12. В цены за содержание жилых помещений не включены расходы по ремонту жилого помещения и внутриквартирного инженерного оборудования.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Наниматели жилых помещений за счет собственных сре</w:t>
      </w:r>
      <w:proofErr w:type="gramStart"/>
      <w:r w:rsidRPr="00421C91">
        <w:rPr>
          <w:rFonts w:ascii="Times New Roman" w:eastAsia="Times New Roman" w:hAnsi="Times New Roman" w:cs="Times New Roman"/>
          <w:sz w:val="24"/>
          <w:szCs w:val="24"/>
          <w:lang w:eastAsia="ru-RU"/>
        </w:rPr>
        <w:t>дств пр</w:t>
      </w:r>
      <w:proofErr w:type="gramEnd"/>
      <w:r w:rsidRPr="00421C91">
        <w:rPr>
          <w:rFonts w:ascii="Times New Roman" w:eastAsia="Times New Roman" w:hAnsi="Times New Roman" w:cs="Times New Roman"/>
          <w:sz w:val="24"/>
          <w:szCs w:val="24"/>
          <w:lang w:eastAsia="ru-RU"/>
        </w:rPr>
        <w:t>оизводят содержание, текущий ремонт жилого помещения и внутриквартирного инженерного оборудования.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Собственники жилых помещений за счет собственных сре</w:t>
      </w:r>
      <w:proofErr w:type="gramStart"/>
      <w:r w:rsidRPr="00421C91">
        <w:rPr>
          <w:rFonts w:ascii="Times New Roman" w:eastAsia="Times New Roman" w:hAnsi="Times New Roman" w:cs="Times New Roman"/>
          <w:sz w:val="24"/>
          <w:szCs w:val="24"/>
          <w:lang w:eastAsia="ru-RU"/>
        </w:rPr>
        <w:t>дств пр</w:t>
      </w:r>
      <w:proofErr w:type="gramEnd"/>
      <w:r w:rsidRPr="00421C91">
        <w:rPr>
          <w:rFonts w:ascii="Times New Roman" w:eastAsia="Times New Roman" w:hAnsi="Times New Roman" w:cs="Times New Roman"/>
          <w:sz w:val="24"/>
          <w:szCs w:val="24"/>
          <w:lang w:eastAsia="ru-RU"/>
        </w:rPr>
        <w:t>оизводят содержание, текущий и капитальный ремонт жилого помещения и внутриквартирного инженерного оборудования.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roofErr w:type="gramStart"/>
      <w:r w:rsidRPr="00421C91">
        <w:rPr>
          <w:rFonts w:ascii="Times New Roman" w:eastAsia="Times New Roman" w:hAnsi="Times New Roman" w:cs="Times New Roman"/>
          <w:sz w:val="24"/>
          <w:szCs w:val="24"/>
          <w:lang w:eastAsia="ru-RU"/>
        </w:rPr>
        <w:t xml:space="preserve">Цены, установленные по малоэтажным домам жилищного фонда города Москвы, применяются для расчетов за услуги (работы) по содержанию жилых помещений в малоэтажных домах, предоставляемых многодетным семьям в рамках реализации </w:t>
      </w:r>
      <w:hyperlink r:id="rId40" w:history="1">
        <w:r w:rsidRPr="00421C91">
          <w:rPr>
            <w:rFonts w:ascii="Times New Roman" w:eastAsia="Times New Roman" w:hAnsi="Times New Roman" w:cs="Times New Roman"/>
            <w:color w:val="0000FF"/>
            <w:sz w:val="24"/>
            <w:szCs w:val="24"/>
            <w:u w:val="single"/>
            <w:lang w:eastAsia="ru-RU"/>
          </w:rPr>
          <w:t>постановления Правительства Москвы от 1 апреля 2008 года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w:t>
        </w:r>
      </w:hyperlink>
      <w:r w:rsidRPr="00421C91">
        <w:rPr>
          <w:rFonts w:ascii="Times New Roman" w:eastAsia="Times New Roman" w:hAnsi="Times New Roman" w:cs="Times New Roman"/>
          <w:sz w:val="24"/>
          <w:szCs w:val="24"/>
          <w:lang w:eastAsia="ru-RU"/>
        </w:rPr>
        <w:t>. В малоэтажных домах</w:t>
      </w:r>
      <w:proofErr w:type="gramEnd"/>
      <w:r w:rsidRPr="00421C91">
        <w:rPr>
          <w:rFonts w:ascii="Times New Roman" w:eastAsia="Times New Roman" w:hAnsi="Times New Roman" w:cs="Times New Roman"/>
          <w:sz w:val="24"/>
          <w:szCs w:val="24"/>
          <w:lang w:eastAsia="ru-RU"/>
        </w:rPr>
        <w:t xml:space="preserve"> плата за содержание жилого помещения взимается исходя из общей </w:t>
      </w:r>
      <w:r w:rsidRPr="00421C91">
        <w:rPr>
          <w:rFonts w:ascii="Times New Roman" w:eastAsia="Times New Roman" w:hAnsi="Times New Roman" w:cs="Times New Roman"/>
          <w:sz w:val="24"/>
          <w:szCs w:val="24"/>
          <w:lang w:eastAsia="ru-RU"/>
        </w:rPr>
        <w:lastRenderedPageBreak/>
        <w:t>площади жилого помещения независимо от этажности дома с исключением из нее площадей подвалов, гаражей и иных технических помещений.</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Цены за содержание жилых помещений, указанные в графах 5 и 6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w:t>
      </w:r>
      <w:hyperlink r:id="rId41" w:history="1">
        <w:r w:rsidRPr="00421C91">
          <w:rPr>
            <w:rFonts w:ascii="Times New Roman" w:eastAsia="Times New Roman" w:hAnsi="Times New Roman" w:cs="Times New Roman"/>
            <w:color w:val="0000FF"/>
            <w:sz w:val="24"/>
            <w:szCs w:val="24"/>
            <w:u w:val="single"/>
            <w:lang w:eastAsia="ru-RU"/>
          </w:rPr>
          <w:t>Жилищным кодексом Российской Федерации</w:t>
        </w:r>
      </w:hyperlink>
      <w:r w:rsidRPr="00421C91">
        <w:rPr>
          <w:rFonts w:ascii="Times New Roman" w:eastAsia="Times New Roman" w:hAnsi="Times New Roman" w:cs="Times New Roman"/>
          <w:sz w:val="24"/>
          <w:szCs w:val="24"/>
          <w:lang w:eastAsia="ru-RU"/>
        </w:rPr>
        <w:t>.</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roofErr w:type="gramStart"/>
      <w:r w:rsidRPr="00421C91">
        <w:rPr>
          <w:rFonts w:ascii="Times New Roman" w:eastAsia="Times New Roman" w:hAnsi="Times New Roman" w:cs="Times New Roman"/>
          <w:sz w:val="24"/>
          <w:szCs w:val="24"/>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одиноко проживающего гражданина - 33 квадратных метра</w:t>
      </w:r>
      <w:proofErr w:type="gramEnd"/>
      <w:r w:rsidRPr="00421C91">
        <w:rPr>
          <w:rFonts w:ascii="Times New Roman" w:eastAsia="Times New Roman" w:hAnsi="Times New Roman" w:cs="Times New Roman"/>
          <w:sz w:val="24"/>
          <w:szCs w:val="24"/>
          <w:lang w:eastAsia="ru-RU"/>
        </w:rPr>
        <w:t xml:space="preserve"> общей площади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семьи, состоящей из двух человек, - 42 квадратных метра общей площади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семьи, состоящей из трех и более человек, - 18 квадратных метров общей площади жилого помещения на каждого члена семьи.</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roofErr w:type="gramStart"/>
      <w:r w:rsidRPr="00421C91">
        <w:rPr>
          <w:rFonts w:ascii="Times New Roman" w:eastAsia="Times New Roman" w:hAnsi="Times New Roman" w:cs="Times New Roman"/>
          <w:sz w:val="24"/>
          <w:szCs w:val="24"/>
          <w:lang w:eastAsia="ru-RU"/>
        </w:rPr>
        <w:t>Установленные нормы площади жилого помещения для начисления платы за содержание жилого помещения при применении регулируемых Правительством Москвы цен за содержание жилого помещения для нанимателей жилых помещений, принадлежащих на праве собственности городу Москве,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а также граждан - собственников жилых помещений, имеющих единственное жилое помещение</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жилых помещений (пункт 1.2.3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В указанном в абзаце первом настоящего пункта случае плата за содержание жилых помещений по цене за площадь, занимаемую сверх установленной нормы для семьи определенного состава, не взимаются: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одиноко проживающих пенсионеров;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одиноко проживающих инвалидов;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детей-сирот и детей, оставшихся без попечительства родителей, в возрасте до 18 лет за площадь, принадлежащую им на праве собственности;</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t xml:space="preserve">- </w:t>
      </w:r>
      <w:proofErr w:type="gramStart"/>
      <w:r w:rsidRPr="00421C91">
        <w:rPr>
          <w:rFonts w:ascii="Times New Roman" w:eastAsia="Times New Roman" w:hAnsi="Times New Roman" w:cs="Times New Roman"/>
          <w:sz w:val="24"/>
          <w:szCs w:val="24"/>
          <w:lang w:eastAsia="ru-RU"/>
        </w:rPr>
        <w:t>с граждан - нанимателей жилых помещений, принадлежащих на праве собственности городу Москве, занимающих жилые помещения, расположенные на первом этаже;</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семей, состоящих из пенсионеров и/или инвалидов;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семей, состоящих из пенсионеров и/или инвалидов и находящихся на их иждивении детей в возрасте до 16 лет;</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одиноких граждан, проживающих в коммунальных квартирах;</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w:t>
      </w:r>
      <w:proofErr w:type="gramStart"/>
      <w:r w:rsidRPr="00421C91">
        <w:rPr>
          <w:rFonts w:ascii="Times New Roman" w:eastAsia="Times New Roman" w:hAnsi="Times New Roman" w:cs="Times New Roman"/>
          <w:sz w:val="24"/>
          <w:szCs w:val="24"/>
          <w:lang w:eastAsia="ru-RU"/>
        </w:rPr>
        <w:t>с собственников жилых помещений, вносящих плату за содержание жилых помещений по фактической стоимости;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граждан, проживающих в аварийных домах или квартирах, признанных в установленном порядке непригодными для проживания;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граждан, имеющих право на дополнительную площадь, предоставленную им по состоянию здоровья, в пределах этой площади;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многодетных семей, проживающих в малоэтажных домах жилищного фонда города Москвы;</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собственников жилых помещений, временно снятых с регистрационного учета в соответствии с правовыми актами Российской Федерации.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Абзацы первый, второй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вносят плату за содержание жилого помещения в порядке, предусмотренном пунктом 10 настоящих примечаний, а также в случаях, указанных в пункте 11 настоящих примечаний.</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17. Цены за содержание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6. 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6</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(цены за содержание жилых помещений в бездотационных домах)</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5196"/>
        <w:gridCol w:w="3492"/>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Цены за содержание жилых помещений в бездотационных домах (в рублях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расположенные на территории города Москвы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48,18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расположенные за пределами территории города Москвы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58,07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roofErr w:type="gramStart"/>
      <w:r w:rsidRPr="00421C91">
        <w:rPr>
          <w:rFonts w:ascii="Times New Roman" w:eastAsia="Times New Roman" w:hAnsi="Times New Roman" w:cs="Times New Roman"/>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Общая площадь жилого помещения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В цены за содержание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rsidRPr="00421C91">
        <w:rPr>
          <w:rFonts w:ascii="Times New Roman" w:eastAsia="Times New Roman" w:hAnsi="Times New Roman" w:cs="Times New Roman"/>
          <w:sz w:val="24"/>
          <w:szCs w:val="24"/>
          <w:lang w:eastAsia="ru-RU"/>
        </w:rPr>
        <w:t>дств пр</w:t>
      </w:r>
      <w:proofErr w:type="gramEnd"/>
      <w:r w:rsidRPr="00421C91">
        <w:rPr>
          <w:rFonts w:ascii="Times New Roman" w:eastAsia="Times New Roman" w:hAnsi="Times New Roman" w:cs="Times New Roman"/>
          <w:sz w:val="24"/>
          <w:szCs w:val="24"/>
          <w:lang w:eastAsia="ru-RU"/>
        </w:rPr>
        <w:t>оизводят содержание и текущий ремонт жилого помещения, внутриквартирного инженерного оборудования.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Цены за содержание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lastRenderedPageBreak/>
        <w:t xml:space="preserve">Приложение 7.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7</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5045"/>
        <w:gridCol w:w="1649"/>
        <w:gridCol w:w="1890"/>
      </w:tblGrid>
      <w:tr w:rsidR="00421C91" w:rsidRPr="00421C91" w:rsidTr="00421C91">
        <w:trPr>
          <w:trHeight w:val="15"/>
          <w:tblCellSpacing w:w="15" w:type="dxa"/>
        </w:trPr>
        <w:tc>
          <w:tcPr>
            <w:tcW w:w="924"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6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с учетом НДС (рублей/</w:t>
            </w:r>
            <w:proofErr w:type="spellStart"/>
            <w:r w:rsidRPr="00421C91">
              <w:rPr>
                <w:rFonts w:ascii="Times New Roman" w:eastAsia="Times New Roman" w:hAnsi="Times New Roman" w:cs="Times New Roman"/>
                <w:sz w:val="24"/>
                <w:szCs w:val="24"/>
                <w:lang w:eastAsia="ru-RU"/>
              </w:rPr>
              <w:t>куб</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холодная вода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водоотведение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"Мосводоканал"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23,43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Открытое акционерное общество "Российские железные дороги" (Московский территориальный участок Октябрьской дирекции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структурное подразделение Центральной дирекции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филиала открытого акционерного общества "Российские железные дороги") по системе производственный участок N 1 станции </w:t>
            </w:r>
            <w:proofErr w:type="gramStart"/>
            <w:r w:rsidRPr="00421C91">
              <w:rPr>
                <w:rFonts w:ascii="Times New Roman" w:eastAsia="Times New Roman" w:hAnsi="Times New Roman" w:cs="Times New Roman"/>
                <w:sz w:val="24"/>
                <w:szCs w:val="24"/>
                <w:lang w:eastAsia="ru-RU"/>
              </w:rPr>
              <w:t>Москва-Пассажирская</w:t>
            </w:r>
            <w:proofErr w:type="gram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26,31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8. Тарифы на холодную воду и водоотведение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8</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5047"/>
        <w:gridCol w:w="1619"/>
        <w:gridCol w:w="1890"/>
      </w:tblGrid>
      <w:tr w:rsidR="00421C91" w:rsidRPr="00421C91" w:rsidTr="00421C91">
        <w:trPr>
          <w:trHeight w:val="15"/>
          <w:tblCellSpacing w:w="15" w:type="dxa"/>
        </w:trPr>
        <w:tc>
          <w:tcPr>
            <w:tcW w:w="924"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6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с учетом НДС (рублей/</w:t>
            </w:r>
            <w:proofErr w:type="spellStart"/>
            <w:r w:rsidRPr="00421C91">
              <w:rPr>
                <w:rFonts w:ascii="Times New Roman" w:eastAsia="Times New Roman" w:hAnsi="Times New Roman" w:cs="Times New Roman"/>
                <w:sz w:val="24"/>
                <w:szCs w:val="24"/>
                <w:lang w:eastAsia="ru-RU"/>
              </w:rPr>
              <w:t>куб</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холодная вода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водоотведение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Акционерное общество "Мосводоканал" по системам централизованного водоснабжения и водоотведения на территориях внутригородских муниципальных образований города Москвы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Щербинка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23,80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Московский</w:t>
            </w:r>
            <w:proofErr w:type="gram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Внуковское</w:t>
            </w:r>
            <w:proofErr w:type="spellEnd"/>
            <w:r w:rsidRPr="00421C91">
              <w:rPr>
                <w:rFonts w:ascii="Times New Roman" w:eastAsia="Times New Roman" w:hAnsi="Times New Roman" w:cs="Times New Roman"/>
                <w:sz w:val="24"/>
                <w:szCs w:val="24"/>
                <w:lang w:eastAsia="ru-RU"/>
              </w:rPr>
              <w:t xml:space="preserve">, Воскресенское,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Сосенское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Филимонковское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34,17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34,21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Щаповское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Кленовское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32,41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Вороновское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(за исключением поселка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Михайлово-Ярцевское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Роговское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33,61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Поселок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21,83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24,58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Рязановское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24,90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Киевский</w:t>
            </w:r>
            <w:proofErr w:type="gramEnd"/>
            <w:r w:rsidRPr="00421C91">
              <w:rPr>
                <w:rFonts w:ascii="Times New Roman" w:eastAsia="Times New Roman" w:hAnsi="Times New Roman" w:cs="Times New Roman"/>
                <w:sz w:val="24"/>
                <w:szCs w:val="24"/>
                <w:lang w:eastAsia="ru-RU"/>
              </w:rPr>
              <w:t xml:space="preserve">, Первомайское, </w:t>
            </w:r>
            <w:proofErr w:type="spellStart"/>
            <w:r w:rsidRPr="00421C91">
              <w:rPr>
                <w:rFonts w:ascii="Times New Roman" w:eastAsia="Times New Roman" w:hAnsi="Times New Roman" w:cs="Times New Roman"/>
                <w:sz w:val="24"/>
                <w:szCs w:val="24"/>
                <w:lang w:eastAsia="ru-RU"/>
              </w:rPr>
              <w:t>Новофедоровское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Кокошкино</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Марушкинское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29,75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24,79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Троицк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25,79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Учреждение "Дирекция по эксплуатации городка писателей "Переделкино" Международной общественной организации писателей "Международный литературный фонд"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22,04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унитарное предприятие "Агропромышленный комплекс "Воскресенский" Управления делами Президента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учреждение "Оздоровительный комплекс "Архангельское" Управления делами Президента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"Газпром </w:t>
            </w:r>
            <w:proofErr w:type="spellStart"/>
            <w:r w:rsidRPr="00421C91">
              <w:rPr>
                <w:rFonts w:ascii="Times New Roman" w:eastAsia="Times New Roman" w:hAnsi="Times New Roman" w:cs="Times New Roman"/>
                <w:sz w:val="24"/>
                <w:szCs w:val="24"/>
                <w:lang w:eastAsia="ru-RU"/>
              </w:rPr>
              <w:t>трансгаз</w:t>
            </w:r>
            <w:proofErr w:type="spellEnd"/>
            <w:r w:rsidRPr="00421C91">
              <w:rPr>
                <w:rFonts w:ascii="Times New Roman" w:eastAsia="Times New Roman" w:hAnsi="Times New Roman" w:cs="Times New Roman"/>
                <w:sz w:val="24"/>
                <w:szCs w:val="24"/>
                <w:lang w:eastAsia="ru-RU"/>
              </w:rPr>
              <w:t xml:space="preserve"> Москва" филиал Управление по эксплуатации зданий и сооружений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52,75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"Клинический санаторий Главмосстроя "</w:t>
            </w:r>
            <w:proofErr w:type="spellStart"/>
            <w:r w:rsidRPr="00421C91">
              <w:rPr>
                <w:rFonts w:ascii="Times New Roman" w:eastAsia="Times New Roman" w:hAnsi="Times New Roman" w:cs="Times New Roman"/>
                <w:sz w:val="24"/>
                <w:szCs w:val="24"/>
                <w:lang w:eastAsia="ru-RU"/>
              </w:rPr>
              <w:t>Валуево</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38,73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33,52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унитарное предприятие "Центр радиотехнического оборудования и связи гражданской авиации"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16,85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бюджетное учреждение города Москвы Психоневрологический интернат N 5 Департамента труда и социальной защиты населения города Москвы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24,57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Кузнецовский</w:t>
            </w:r>
            <w:proofErr w:type="spellEnd"/>
            <w:r w:rsidRPr="00421C91">
              <w:rPr>
                <w:rFonts w:ascii="Times New Roman" w:eastAsia="Times New Roman" w:hAnsi="Times New Roman" w:cs="Times New Roman"/>
                <w:sz w:val="24"/>
                <w:szCs w:val="24"/>
                <w:lang w:eastAsia="ru-RU"/>
              </w:rPr>
              <w:t xml:space="preserve"> комбинат"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14.95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унитарное предприятие племенной птицеводческий завод "</w:t>
            </w:r>
            <w:proofErr w:type="spellStart"/>
            <w:r w:rsidRPr="00421C91">
              <w:rPr>
                <w:rFonts w:ascii="Times New Roman" w:eastAsia="Times New Roman" w:hAnsi="Times New Roman" w:cs="Times New Roman"/>
                <w:sz w:val="24"/>
                <w:szCs w:val="24"/>
                <w:lang w:eastAsia="ru-RU"/>
              </w:rPr>
              <w:t>Птичное</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23,21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11,56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24,91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27,82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rsidRPr="00421C91">
              <w:rPr>
                <w:rFonts w:ascii="Times New Roman" w:eastAsia="Times New Roman" w:hAnsi="Times New Roman" w:cs="Times New Roman"/>
                <w:sz w:val="24"/>
                <w:szCs w:val="24"/>
                <w:lang w:eastAsia="ru-RU"/>
              </w:rPr>
              <w:t>Ясенки</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10,96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44,60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Теплосервис</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18,77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12,52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"Санаторий "</w:t>
            </w:r>
            <w:proofErr w:type="spellStart"/>
            <w:r w:rsidRPr="00421C91">
              <w:rPr>
                <w:rFonts w:ascii="Times New Roman" w:eastAsia="Times New Roman" w:hAnsi="Times New Roman" w:cs="Times New Roman"/>
                <w:sz w:val="24"/>
                <w:szCs w:val="24"/>
                <w:lang w:eastAsia="ru-RU"/>
              </w:rPr>
              <w:t>Ерино</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бюджетное учреждение "Оздоровительный комплекс "Десна" Управления делами Президента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Некоммерческое партнерство "Коттеджный поселок "Городок</w:t>
            </w:r>
            <w:proofErr w:type="gramStart"/>
            <w:r w:rsidRPr="00421C91">
              <w:rPr>
                <w:rFonts w:ascii="Times New Roman" w:eastAsia="Times New Roman" w:hAnsi="Times New Roman" w:cs="Times New Roman"/>
                <w:sz w:val="24"/>
                <w:szCs w:val="24"/>
                <w:lang w:eastAsia="ru-RU"/>
              </w:rPr>
              <w:t xml:space="preserve"> К</w:t>
            </w:r>
            <w:proofErr w:type="gram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37,74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52,21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"Троицкая камвольная фабрика"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6,37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23,06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казенное </w:t>
            </w:r>
            <w:r w:rsidRPr="00421C91">
              <w:rPr>
                <w:rFonts w:ascii="Times New Roman" w:eastAsia="Times New Roman" w:hAnsi="Times New Roman" w:cs="Times New Roman"/>
                <w:sz w:val="24"/>
                <w:szCs w:val="24"/>
                <w:lang w:eastAsia="ru-RU"/>
              </w:rPr>
              <w:lastRenderedPageBreak/>
              <w:t>учреждение "Дом отдыха "Подмосковные вечера" Федеральной службы безопасности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10,60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10,09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15,92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9,49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"Жилищно-коммунальное хозяйство "Водоканал+"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40,31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24,33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"Дубровицы"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22,97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19,94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Публичное акционерное общество "Газпром" филиал "Дом приемов "</w:t>
            </w:r>
            <w:proofErr w:type="spellStart"/>
            <w:r w:rsidRPr="00421C91">
              <w:rPr>
                <w:rFonts w:ascii="Times New Roman" w:eastAsia="Times New Roman" w:hAnsi="Times New Roman" w:cs="Times New Roman"/>
                <w:sz w:val="24"/>
                <w:szCs w:val="24"/>
                <w:lang w:eastAsia="ru-RU"/>
              </w:rPr>
              <w:t>Богородское</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30,48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29.15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421C91">
              <w:rPr>
                <w:rFonts w:ascii="Times New Roman" w:eastAsia="Times New Roman" w:hAnsi="Times New Roman" w:cs="Times New Roman"/>
                <w:sz w:val="24"/>
                <w:szCs w:val="24"/>
                <w:lang w:eastAsia="ru-RU"/>
              </w:rPr>
              <w:t>Ватутинки</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21,30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"Главное управление жилищно-коммунального хозяйства"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Село Красное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15,93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Поселение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(поселок завода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39,59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38,43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Поселение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(деревня </w:t>
            </w:r>
            <w:proofErr w:type="spellStart"/>
            <w:r w:rsidRPr="00421C91">
              <w:rPr>
                <w:rFonts w:ascii="Times New Roman" w:eastAsia="Times New Roman" w:hAnsi="Times New Roman" w:cs="Times New Roman"/>
                <w:sz w:val="24"/>
                <w:szCs w:val="24"/>
                <w:lang w:eastAsia="ru-RU"/>
              </w:rPr>
              <w:t>Мамыри</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17,36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38,43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Поселок Ватутинки-1 (кроме военного городка N 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15,81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Поселок Ватутинки-1 (военный городок N 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27,99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Почтовое отделение Приволье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11,48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Первомайское (поселок </w:t>
            </w:r>
            <w:proofErr w:type="spellStart"/>
            <w:r w:rsidRPr="00421C91">
              <w:rPr>
                <w:rFonts w:ascii="Times New Roman" w:eastAsia="Times New Roman" w:hAnsi="Times New Roman" w:cs="Times New Roman"/>
                <w:sz w:val="24"/>
                <w:szCs w:val="24"/>
                <w:lang w:eastAsia="ru-RU"/>
              </w:rPr>
              <w:t>Пучково</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16,48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Инвесттраст</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20,12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29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Муниципальное унитарное предприятие "Водоканал" города Подольска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11,09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"Кардиологический санаторный центр "Переделкино"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33,51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Открытое акционерное общество "Российские железные дороги" (Московская </w:t>
            </w:r>
            <w:r w:rsidRPr="00421C91">
              <w:rPr>
                <w:rFonts w:ascii="Times New Roman" w:eastAsia="Times New Roman" w:hAnsi="Times New Roman" w:cs="Times New Roman"/>
                <w:sz w:val="24"/>
                <w:szCs w:val="24"/>
                <w:lang w:eastAsia="ru-RU"/>
              </w:rPr>
              <w:lastRenderedPageBreak/>
              <w:t xml:space="preserve">дирекция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структурное подразделение Центральной дирекции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филиала открытого акционерного общества "Российские железные дороги") по системе станции Бекасово-Сортировочная и станция Внуково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15,66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32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w:t>
            </w:r>
            <w:proofErr w:type="spellStart"/>
            <w:r w:rsidRPr="00421C91">
              <w:rPr>
                <w:rFonts w:ascii="Times New Roman" w:eastAsia="Times New Roman" w:hAnsi="Times New Roman" w:cs="Times New Roman"/>
                <w:sz w:val="24"/>
                <w:szCs w:val="24"/>
                <w:lang w:eastAsia="ru-RU"/>
              </w:rPr>
              <w:t>Новомосковский</w:t>
            </w:r>
            <w:proofErr w:type="spellEnd"/>
            <w:r w:rsidRPr="00421C91">
              <w:rPr>
                <w:rFonts w:ascii="Times New Roman" w:eastAsia="Times New Roman" w:hAnsi="Times New Roman" w:cs="Times New Roman"/>
                <w:sz w:val="24"/>
                <w:szCs w:val="24"/>
                <w:lang w:eastAsia="ru-RU"/>
              </w:rPr>
              <w:t xml:space="preserve"> Технопарк"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9. Тарифы на тепловую энергию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9</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6236"/>
        <w:gridCol w:w="2455"/>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на тепловую энергию для населения города Москвы с учетом НДС (рублей/Гкал)</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Публичное акционерное общество энергетики и электрификации "Мосэнерго" - тариф на производство тепловой энергии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1006,04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Публичное акционерное общество "Московская объединенная энергетическая компания" - тариф на услуги по передаче тепловой энергии по магистральным сетям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563,32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1C91">
              <w:rPr>
                <w:rFonts w:ascii="Times New Roman" w:eastAsia="Times New Roman" w:hAnsi="Times New Roman" w:cs="Times New Roman"/>
                <w:sz w:val="24"/>
                <w:szCs w:val="24"/>
                <w:lang w:eastAsia="ru-RU"/>
              </w:rPr>
              <w:t xml:space="preserve">Публичное акционерное общество "Московская объединенная энергетическая компания" и иные организации - тариф на тепловую энергию (покупка, </w:t>
            </w:r>
            <w:r w:rsidRPr="00421C91">
              <w:rPr>
                <w:rFonts w:ascii="Times New Roman" w:eastAsia="Times New Roman" w:hAnsi="Times New Roman" w:cs="Times New Roman"/>
                <w:sz w:val="24"/>
                <w:szCs w:val="24"/>
                <w:lang w:eastAsia="ru-RU"/>
              </w:rPr>
              <w:lastRenderedPageBreak/>
              <w:t>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w:t>
            </w:r>
            <w:proofErr w:type="gramEnd"/>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2101,52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4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бюджетное учреждение "Научно-исследовательский институт нейрохирургии имени академика </w:t>
            </w:r>
            <w:proofErr w:type="spellStart"/>
            <w:r w:rsidRPr="00421C91">
              <w:rPr>
                <w:rFonts w:ascii="Times New Roman" w:eastAsia="Times New Roman" w:hAnsi="Times New Roman" w:cs="Times New Roman"/>
                <w:sz w:val="24"/>
                <w:szCs w:val="24"/>
                <w:lang w:eastAsia="ru-RU"/>
              </w:rPr>
              <w:t>Н.Н.Бурденко</w:t>
            </w:r>
            <w:proofErr w:type="spellEnd"/>
            <w:r w:rsidRPr="00421C91">
              <w:rPr>
                <w:rFonts w:ascii="Times New Roman" w:eastAsia="Times New Roman" w:hAnsi="Times New Roman" w:cs="Times New Roman"/>
                <w:sz w:val="24"/>
                <w:szCs w:val="24"/>
                <w:lang w:eastAsia="ru-RU"/>
              </w:rPr>
              <w:t xml:space="preserve">" Министерства здравоохранения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1086,12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унитарное предприятие "Государственный космический научно-производственный центр имени </w:t>
            </w:r>
            <w:proofErr w:type="spellStart"/>
            <w:r w:rsidRPr="00421C91">
              <w:rPr>
                <w:rFonts w:ascii="Times New Roman" w:eastAsia="Times New Roman" w:hAnsi="Times New Roman" w:cs="Times New Roman"/>
                <w:sz w:val="24"/>
                <w:szCs w:val="24"/>
                <w:lang w:eastAsia="ru-RU"/>
              </w:rPr>
              <w:t>М.В.Хруничева</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1268,94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"Московский электромашиностроительный завод Памяти революции 1905 года"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1539,84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бюджетное учреждение "Центральная клиническая больница с поликлиникой" Управления делами Президента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1209,92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Акционерное общество "Творческо-производственное объединение "Центральная киностудия детских и юношеских фильмов им. </w:t>
            </w:r>
            <w:proofErr w:type="spellStart"/>
            <w:r w:rsidRPr="00421C91">
              <w:rPr>
                <w:rFonts w:ascii="Times New Roman" w:eastAsia="Times New Roman" w:hAnsi="Times New Roman" w:cs="Times New Roman"/>
                <w:sz w:val="24"/>
                <w:szCs w:val="24"/>
                <w:lang w:eastAsia="ru-RU"/>
              </w:rPr>
              <w:t>М.Горького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1634,35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"Научно-производственное объединение "Московский радиотехнический завод"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1711,11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"Кардиологический санаторный центр "Переделкино"</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1685,31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Частная акционерная компания с ограниченной ответственностью БИЗНЕС ЦЕНТР СТАНИСЛАВСКИЙ (КИПР) ЛИМИТЕД в лице Московского филиала БИЗНЕС ЦЕНТР СТАНИСЛАВСКИЙ (КИПР) ЛИМИТЕД, Россия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1762,60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w:t>
            </w:r>
            <w:proofErr w:type="spellStart"/>
            <w:r w:rsidRPr="00421C91">
              <w:rPr>
                <w:rFonts w:ascii="Times New Roman" w:eastAsia="Times New Roman" w:hAnsi="Times New Roman" w:cs="Times New Roman"/>
                <w:sz w:val="24"/>
                <w:szCs w:val="24"/>
                <w:lang w:eastAsia="ru-RU"/>
              </w:rPr>
              <w:t>Москабельмет</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1829,52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1717,22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ТЭКЭнерго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1811,02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Инжтрасс</w:t>
            </w:r>
            <w:proofErr w:type="spellEnd"/>
            <w:r w:rsidRPr="00421C91">
              <w:rPr>
                <w:rFonts w:ascii="Times New Roman" w:eastAsia="Times New Roman" w:hAnsi="Times New Roman" w:cs="Times New Roman"/>
                <w:sz w:val="24"/>
                <w:szCs w:val="24"/>
                <w:lang w:eastAsia="ru-RU"/>
              </w:rPr>
              <w:t>-строй"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1783,33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"Квант-Н"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1942,43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Жилищно-строительный кооператив "Работников </w:t>
            </w:r>
            <w:proofErr w:type="spellStart"/>
            <w:r w:rsidRPr="00421C91">
              <w:rPr>
                <w:rFonts w:ascii="Times New Roman" w:eastAsia="Times New Roman" w:hAnsi="Times New Roman" w:cs="Times New Roman"/>
                <w:sz w:val="24"/>
                <w:szCs w:val="24"/>
                <w:lang w:eastAsia="ru-RU"/>
              </w:rPr>
              <w:t>Мосгосфилармонии</w:t>
            </w:r>
            <w:proofErr w:type="spellEnd"/>
            <w:r w:rsidRPr="00421C91">
              <w:rPr>
                <w:rFonts w:ascii="Times New Roman" w:eastAsia="Times New Roman" w:hAnsi="Times New Roman" w:cs="Times New Roman"/>
                <w:sz w:val="24"/>
                <w:szCs w:val="24"/>
                <w:lang w:eastAsia="ru-RU"/>
              </w:rPr>
              <w:t xml:space="preserve"> и </w:t>
            </w:r>
            <w:proofErr w:type="spellStart"/>
            <w:r w:rsidRPr="00421C91">
              <w:rPr>
                <w:rFonts w:ascii="Times New Roman" w:eastAsia="Times New Roman" w:hAnsi="Times New Roman" w:cs="Times New Roman"/>
                <w:sz w:val="24"/>
                <w:szCs w:val="24"/>
                <w:lang w:eastAsia="ru-RU"/>
              </w:rPr>
              <w:t>Госмузколлективов</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1997,62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Компания "</w:t>
            </w:r>
            <w:proofErr w:type="spellStart"/>
            <w:r w:rsidRPr="00421C91">
              <w:rPr>
                <w:rFonts w:ascii="Times New Roman" w:eastAsia="Times New Roman" w:hAnsi="Times New Roman" w:cs="Times New Roman"/>
                <w:sz w:val="24"/>
                <w:szCs w:val="24"/>
                <w:lang w:eastAsia="ru-RU"/>
              </w:rPr>
              <w:t>Вэйнетт</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Трэдинг</w:t>
            </w:r>
            <w:proofErr w:type="spellEnd"/>
            <w:r w:rsidRPr="00421C91">
              <w:rPr>
                <w:rFonts w:ascii="Times New Roman" w:eastAsia="Times New Roman" w:hAnsi="Times New Roman" w:cs="Times New Roman"/>
                <w:sz w:val="24"/>
                <w:szCs w:val="24"/>
                <w:lang w:eastAsia="ru-RU"/>
              </w:rPr>
              <w:t xml:space="preserve"> Компани Лимитэд" (Московское представительство в Российской Федерации)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1945,17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Жилищно-строительный кооператив "Коллективный строитель"</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2060,09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20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"КОТБУТ"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2086,54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учреждение "Оздоровительный комплекс "Шереметьевский" Управления делами Президента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2052,55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Ремэнерго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2101,46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приложении 10 к настоящему постановлению.</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При расчетах за тепловую энергию, реализуемую для нужд населения города Москвы теплоснабжающими организациями Публичное акционерное общество энергетики и электрификации "Мосэнерго" и Публичное акционерное общество "Московская объединенная энергетическая компания" (без дополнительного преобразования тепловой энергии на тепловых пунктах), применяется сумма тарифов, указанных в пунктах 1 и 2 настоящего приложения.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10. Тарифы на тепловую энергию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10</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6104"/>
        <w:gridCol w:w="2587"/>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на тепловую энергию для населения города Москвы с учетом НДС (рублей/Гкал)</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"ТСК Новая Москва" по системам централизованного теплоснабжения на территориях внутригородских муниципальных образований города Москвы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Сосенское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(за исключением системы теплоснабжения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Филимонковское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Внуковское</w:t>
            </w:r>
            <w:proofErr w:type="spellEnd"/>
            <w:r w:rsidRPr="00421C91">
              <w:rPr>
                <w:rFonts w:ascii="Times New Roman" w:eastAsia="Times New Roman" w:hAnsi="Times New Roman" w:cs="Times New Roman"/>
                <w:sz w:val="24"/>
                <w:szCs w:val="24"/>
                <w:lang w:eastAsia="ru-RU"/>
              </w:rPr>
              <w:t>,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Московский</w:t>
            </w:r>
            <w:proofErr w:type="gramEnd"/>
            <w:r w:rsidRPr="00421C91">
              <w:rPr>
                <w:rFonts w:ascii="Times New Roman" w:eastAsia="Times New Roman" w:hAnsi="Times New Roman" w:cs="Times New Roman"/>
                <w:sz w:val="24"/>
                <w:szCs w:val="24"/>
                <w:lang w:eastAsia="ru-RU"/>
              </w:rPr>
              <w:t xml:space="preserve">, Воскресенское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1968,13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Щербинка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1880,86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Кленовское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1987,11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Рязановское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1735,25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(за исключением поселка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Вороновское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Роговское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Михайлово-Ярцевское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2079,96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Киевский</w:t>
            </w:r>
            <w:proofErr w:type="gram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Новофедоровское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Кокошкино</w:t>
            </w:r>
            <w:proofErr w:type="spellEnd"/>
            <w:r w:rsidRPr="00421C91">
              <w:rPr>
                <w:rFonts w:ascii="Times New Roman" w:eastAsia="Times New Roman" w:hAnsi="Times New Roman" w:cs="Times New Roman"/>
                <w:sz w:val="24"/>
                <w:szCs w:val="24"/>
                <w:lang w:eastAsia="ru-RU"/>
              </w:rPr>
              <w:t xml:space="preserve">, Первомайское, </w:t>
            </w:r>
            <w:proofErr w:type="spellStart"/>
            <w:r w:rsidRPr="00421C91">
              <w:rPr>
                <w:rFonts w:ascii="Times New Roman" w:eastAsia="Times New Roman" w:hAnsi="Times New Roman" w:cs="Times New Roman"/>
                <w:sz w:val="24"/>
                <w:szCs w:val="24"/>
                <w:lang w:eastAsia="ru-RU"/>
              </w:rPr>
              <w:t>Марушкинское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2427,27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Поселок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2474.44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Щаповское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1984,38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по системе теплоснабжения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1686,99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"Эксплуатационно-техническая компания N 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1289,60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"Энергия тепла"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1575,50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1508,94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1685,70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1819,21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rsidRPr="00421C91">
              <w:rPr>
                <w:rFonts w:ascii="Times New Roman" w:eastAsia="Times New Roman" w:hAnsi="Times New Roman" w:cs="Times New Roman"/>
                <w:sz w:val="24"/>
                <w:szCs w:val="24"/>
                <w:lang w:eastAsia="ru-RU"/>
              </w:rPr>
              <w:t>Ясенки</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1996,23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1425,26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1402,55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"Теплоэнергетическая инвестиционная компания"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1988,44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унитарное предприятие "Агропромышленный комплекс "Воскресенский" Управления делами Президента Российской Федерации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1566,79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421C91">
              <w:rPr>
                <w:rFonts w:ascii="Times New Roman" w:eastAsia="Times New Roman" w:hAnsi="Times New Roman" w:cs="Times New Roman"/>
                <w:sz w:val="24"/>
                <w:szCs w:val="24"/>
                <w:lang w:eastAsia="ru-RU"/>
              </w:rPr>
              <w:t>Ватутинки</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1471,06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"Коммунальный энергетик"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2103,96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бюджетное учреждение города Москвы Психоневрологический интернат N 5 Департамента труда и социальной защиты населения города Москвы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1567,75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"Клинический санаторий Главмосстроя "</w:t>
            </w:r>
            <w:proofErr w:type="spellStart"/>
            <w:r w:rsidRPr="00421C91">
              <w:rPr>
                <w:rFonts w:ascii="Times New Roman" w:eastAsia="Times New Roman" w:hAnsi="Times New Roman" w:cs="Times New Roman"/>
                <w:sz w:val="24"/>
                <w:szCs w:val="24"/>
                <w:lang w:eastAsia="ru-RU"/>
              </w:rPr>
              <w:t>Валуево</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1460,68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Муниципальное унитарное предприятие "ТРОИЦКТЕПЛОЭНЕРГО"</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1761,06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РегионЭнергоСервис</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1859,20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"Дубровицы"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1839,86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Теплосервис</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1251,40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"Санаторий "</w:t>
            </w:r>
            <w:proofErr w:type="spellStart"/>
            <w:r w:rsidRPr="00421C91">
              <w:rPr>
                <w:rFonts w:ascii="Times New Roman" w:eastAsia="Times New Roman" w:hAnsi="Times New Roman" w:cs="Times New Roman"/>
                <w:sz w:val="24"/>
                <w:szCs w:val="24"/>
                <w:lang w:eastAsia="ru-RU"/>
              </w:rPr>
              <w:t>Ерино</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1314,64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учреждение "Оздоровительный комплекс "Архангельское" Управления делами Президента Российской Федерации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1600,46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Инвесттраст</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1624,29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ГрадИнвест</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1911,32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"Газпром </w:t>
            </w:r>
            <w:proofErr w:type="spellStart"/>
            <w:r w:rsidRPr="00421C91">
              <w:rPr>
                <w:rFonts w:ascii="Times New Roman" w:eastAsia="Times New Roman" w:hAnsi="Times New Roman" w:cs="Times New Roman"/>
                <w:sz w:val="24"/>
                <w:szCs w:val="24"/>
                <w:lang w:eastAsia="ru-RU"/>
              </w:rPr>
              <w:t>энерго</w:t>
            </w:r>
            <w:proofErr w:type="spellEnd"/>
            <w:r w:rsidRPr="00421C91">
              <w:rPr>
                <w:rFonts w:ascii="Times New Roman" w:eastAsia="Times New Roman" w:hAnsi="Times New Roman" w:cs="Times New Roman"/>
                <w:sz w:val="24"/>
                <w:szCs w:val="24"/>
                <w:lang w:eastAsia="ru-RU"/>
              </w:rPr>
              <w:t xml:space="preserve">" Центральный филиал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1838,74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Геруда</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1960,96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"Источник"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2011,55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11. Тарифы на горячую воду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11</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
        <w:gridCol w:w="6156"/>
        <w:gridCol w:w="2531"/>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на горячую воду с учетом НДС (рублей/</w:t>
            </w:r>
            <w:proofErr w:type="spellStart"/>
            <w:r w:rsidRPr="00421C91">
              <w:rPr>
                <w:rFonts w:ascii="Times New Roman" w:eastAsia="Times New Roman" w:hAnsi="Times New Roman" w:cs="Times New Roman"/>
                <w:sz w:val="24"/>
                <w:szCs w:val="24"/>
                <w:lang w:eastAsia="ru-RU"/>
              </w:rPr>
              <w:t>куб</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Публичное акционерное общество "Московская объединенная энергетическая компания", иные организации (за исключением публичного акционерного общества энергетики и электрификации "Мосэнерго")</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163,24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Публичное акционерное общество энергетики и электрификации "Мосэнерго"</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130,27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ТЭКЭнерго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145,69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w:t>
            </w:r>
            <w:r w:rsidRPr="00421C91">
              <w:rPr>
                <w:rFonts w:ascii="Times New Roman" w:eastAsia="Times New Roman" w:hAnsi="Times New Roman" w:cs="Times New Roman"/>
                <w:sz w:val="24"/>
                <w:szCs w:val="24"/>
                <w:lang w:eastAsia="ru-RU"/>
              </w:rPr>
              <w:lastRenderedPageBreak/>
              <w:t>"</w:t>
            </w:r>
            <w:proofErr w:type="spellStart"/>
            <w:r w:rsidRPr="00421C91">
              <w:rPr>
                <w:rFonts w:ascii="Times New Roman" w:eastAsia="Times New Roman" w:hAnsi="Times New Roman" w:cs="Times New Roman"/>
                <w:sz w:val="24"/>
                <w:szCs w:val="24"/>
                <w:lang w:eastAsia="ru-RU"/>
              </w:rPr>
              <w:t>Инжтрасс</w:t>
            </w:r>
            <w:proofErr w:type="spellEnd"/>
            <w:r w:rsidRPr="00421C91">
              <w:rPr>
                <w:rFonts w:ascii="Times New Roman" w:eastAsia="Times New Roman" w:hAnsi="Times New Roman" w:cs="Times New Roman"/>
                <w:sz w:val="24"/>
                <w:szCs w:val="24"/>
                <w:lang w:eastAsia="ru-RU"/>
              </w:rPr>
              <w:t>-строй"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151,37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5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учреждение "Оздоровительный комплекс "Шереметьевский" Управления делами Президента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154,33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Жилищно-строительный кооператив "Работников </w:t>
            </w:r>
            <w:proofErr w:type="spellStart"/>
            <w:r w:rsidRPr="00421C91">
              <w:rPr>
                <w:rFonts w:ascii="Times New Roman" w:eastAsia="Times New Roman" w:hAnsi="Times New Roman" w:cs="Times New Roman"/>
                <w:sz w:val="24"/>
                <w:szCs w:val="24"/>
                <w:lang w:eastAsia="ru-RU"/>
              </w:rPr>
              <w:t>Мосгосфилармонии</w:t>
            </w:r>
            <w:proofErr w:type="spellEnd"/>
            <w:r w:rsidRPr="00421C91">
              <w:rPr>
                <w:rFonts w:ascii="Times New Roman" w:eastAsia="Times New Roman" w:hAnsi="Times New Roman" w:cs="Times New Roman"/>
                <w:sz w:val="24"/>
                <w:szCs w:val="24"/>
                <w:lang w:eastAsia="ru-RU"/>
              </w:rPr>
              <w:t xml:space="preserve"> и </w:t>
            </w:r>
            <w:proofErr w:type="spellStart"/>
            <w:r w:rsidRPr="00421C91">
              <w:rPr>
                <w:rFonts w:ascii="Times New Roman" w:eastAsia="Times New Roman" w:hAnsi="Times New Roman" w:cs="Times New Roman"/>
                <w:sz w:val="24"/>
                <w:szCs w:val="24"/>
                <w:lang w:eastAsia="ru-RU"/>
              </w:rPr>
              <w:t>Госмузколлективов</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162,34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приложении 12 к настоящему постановлению.</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12. Тарифы на горячую воду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12</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5364"/>
        <w:gridCol w:w="3333"/>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 на горячую воду с учетом НДС (рублей/</w:t>
            </w:r>
            <w:proofErr w:type="spellStart"/>
            <w:r w:rsidRPr="00421C91">
              <w:rPr>
                <w:rFonts w:ascii="Times New Roman" w:eastAsia="Times New Roman" w:hAnsi="Times New Roman" w:cs="Times New Roman"/>
                <w:sz w:val="24"/>
                <w:szCs w:val="24"/>
                <w:lang w:eastAsia="ru-RU"/>
              </w:rPr>
              <w:t>куб</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"ТСК Новая Москва" по системам централизованного горячего водоснабжения на территориях внутригородских муниципальных образований города Москвы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Сосенское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(за исключением закрытой системы горячего водоснабжения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Филимонковское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Внуковское</w:t>
            </w:r>
            <w:proofErr w:type="spellEnd"/>
            <w:r w:rsidRPr="00421C91">
              <w:rPr>
                <w:rFonts w:ascii="Times New Roman" w:eastAsia="Times New Roman" w:hAnsi="Times New Roman" w:cs="Times New Roman"/>
                <w:sz w:val="24"/>
                <w:szCs w:val="24"/>
                <w:lang w:eastAsia="ru-RU"/>
              </w:rPr>
              <w:t>,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Московский</w:t>
            </w:r>
            <w:proofErr w:type="gramEnd"/>
            <w:r w:rsidRPr="00421C91">
              <w:rPr>
                <w:rFonts w:ascii="Times New Roman" w:eastAsia="Times New Roman" w:hAnsi="Times New Roman" w:cs="Times New Roman"/>
                <w:sz w:val="24"/>
                <w:szCs w:val="24"/>
                <w:lang w:eastAsia="ru-RU"/>
              </w:rPr>
              <w:t xml:space="preserve">, Воскресенское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138,44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Щербинка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103,48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Кленовское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- 134,06.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- 122,54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Рязановское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- 113,96.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ГВС без </w:t>
            </w:r>
            <w:proofErr w:type="spellStart"/>
            <w:r w:rsidRPr="00421C91">
              <w:rPr>
                <w:rFonts w:ascii="Times New Roman" w:eastAsia="Times New Roman" w:hAnsi="Times New Roman" w:cs="Times New Roman"/>
                <w:sz w:val="24"/>
                <w:szCs w:val="24"/>
                <w:lang w:eastAsia="ru-RU"/>
              </w:rPr>
              <w:t>полотенцесушителей</w:t>
            </w:r>
            <w:proofErr w:type="spellEnd"/>
            <w:r w:rsidRPr="00421C91">
              <w:rPr>
                <w:rFonts w:ascii="Times New Roman" w:eastAsia="Times New Roman" w:hAnsi="Times New Roman" w:cs="Times New Roman"/>
                <w:sz w:val="24"/>
                <w:szCs w:val="24"/>
                <w:lang w:eastAsia="ru-RU"/>
              </w:rPr>
              <w:t xml:space="preserve"> - 113,96.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- 103,90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(за исключением поселка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Вороновское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Роговское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Михайлово-Ярцевское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- 134,56.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- 122,50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Киевский</w:t>
            </w:r>
            <w:proofErr w:type="gram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Новофедоровское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Кокошкино</w:t>
            </w:r>
            <w:proofErr w:type="spellEnd"/>
            <w:r w:rsidRPr="00421C91">
              <w:rPr>
                <w:rFonts w:ascii="Times New Roman" w:eastAsia="Times New Roman" w:hAnsi="Times New Roman" w:cs="Times New Roman"/>
                <w:sz w:val="24"/>
                <w:szCs w:val="24"/>
                <w:lang w:eastAsia="ru-RU"/>
              </w:rPr>
              <w:t xml:space="preserve">, Первомайское, </w:t>
            </w:r>
            <w:proofErr w:type="spellStart"/>
            <w:r w:rsidRPr="00421C91">
              <w:rPr>
                <w:rFonts w:ascii="Times New Roman" w:eastAsia="Times New Roman" w:hAnsi="Times New Roman" w:cs="Times New Roman"/>
                <w:sz w:val="24"/>
                <w:szCs w:val="24"/>
                <w:lang w:eastAsia="ru-RU"/>
              </w:rPr>
              <w:t>Марушкинское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- 169,56.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ГВС без </w:t>
            </w:r>
            <w:proofErr w:type="spellStart"/>
            <w:r w:rsidRPr="00421C91">
              <w:rPr>
                <w:rFonts w:ascii="Times New Roman" w:eastAsia="Times New Roman" w:hAnsi="Times New Roman" w:cs="Times New Roman"/>
                <w:sz w:val="24"/>
                <w:szCs w:val="24"/>
                <w:lang w:eastAsia="ru-RU"/>
              </w:rPr>
              <w:t>полотенцесушителей</w:t>
            </w:r>
            <w:proofErr w:type="spellEnd"/>
            <w:r w:rsidRPr="00421C91">
              <w:rPr>
                <w:rFonts w:ascii="Times New Roman" w:eastAsia="Times New Roman" w:hAnsi="Times New Roman" w:cs="Times New Roman"/>
                <w:sz w:val="24"/>
                <w:szCs w:val="24"/>
                <w:lang w:eastAsia="ru-RU"/>
              </w:rPr>
              <w:t xml:space="preserve"> - 137,28.</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- 158,40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Щаповское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- 133,92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с использованием закрытой системы горячего водоснабжения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99,52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"Эксплуатационно-техническая компания N 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114,39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Теплосервис</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87,36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бюджетное учреждение здравоохранения "Лечебно-реабилитационный </w:t>
            </w:r>
            <w:r w:rsidRPr="00421C91">
              <w:rPr>
                <w:rFonts w:ascii="Times New Roman" w:eastAsia="Times New Roman" w:hAnsi="Times New Roman" w:cs="Times New Roman"/>
                <w:sz w:val="24"/>
                <w:szCs w:val="24"/>
                <w:lang w:eastAsia="ru-RU"/>
              </w:rPr>
              <w:lastRenderedPageBreak/>
              <w:t>центр Министерства экономического развития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92,13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"Санаторий "</w:t>
            </w:r>
            <w:proofErr w:type="spellStart"/>
            <w:r w:rsidRPr="00421C91">
              <w:rPr>
                <w:rFonts w:ascii="Times New Roman" w:eastAsia="Times New Roman" w:hAnsi="Times New Roman" w:cs="Times New Roman"/>
                <w:sz w:val="24"/>
                <w:szCs w:val="24"/>
                <w:lang w:eastAsia="ru-RU"/>
              </w:rPr>
              <w:t>Ерино</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80,11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83,89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421C91">
              <w:rPr>
                <w:rFonts w:ascii="Times New Roman" w:eastAsia="Times New Roman" w:hAnsi="Times New Roman" w:cs="Times New Roman"/>
                <w:sz w:val="24"/>
                <w:szCs w:val="24"/>
                <w:lang w:eastAsia="ru-RU"/>
              </w:rPr>
              <w:t>Ватутинки</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96,98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Муниципальное унитарное предприятие "ТРОИЦКТЕПЛОЭНЕРГО"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108,41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99,07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бюджетное учреждение города Москвы Психоневрологический интернат N 5 Департамента труда и социальной защиты населения города Москвы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96,22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РегионЭнергоСервис</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132,67 </w:t>
            </w:r>
          </w:p>
        </w:tc>
      </w:tr>
      <w:tr w:rsidR="00421C91" w:rsidRPr="00421C91" w:rsidTr="00421C91">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68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работающими от горячего водоснабжения, оборудованные ваннами длиной 1500-1700 мм и душем - 124,61.</w:t>
            </w:r>
          </w:p>
        </w:tc>
      </w:tr>
      <w:tr w:rsidR="00421C91" w:rsidRPr="00421C91" w:rsidTr="00421C91">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8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Общежития с общими кухнями и блоками душевых на этажах при жилых комнатах в каждой секции здания - 110,38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rsidRPr="00421C91">
              <w:rPr>
                <w:rFonts w:ascii="Times New Roman" w:eastAsia="Times New Roman" w:hAnsi="Times New Roman" w:cs="Times New Roman"/>
                <w:sz w:val="24"/>
                <w:szCs w:val="24"/>
                <w:lang w:eastAsia="ru-RU"/>
              </w:rPr>
              <w:t>Ясенки</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120,36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"Коммунальный энергетик"</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151,06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Инвесттраст</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122,86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w:t>
            </w:r>
            <w:r w:rsidRPr="00421C91">
              <w:rPr>
                <w:rFonts w:ascii="Times New Roman" w:eastAsia="Times New Roman" w:hAnsi="Times New Roman" w:cs="Times New Roman"/>
                <w:sz w:val="24"/>
                <w:szCs w:val="24"/>
                <w:lang w:eastAsia="ru-RU"/>
              </w:rPr>
              <w:lastRenderedPageBreak/>
              <w:t>"</w:t>
            </w:r>
            <w:proofErr w:type="spellStart"/>
            <w:r w:rsidRPr="00421C91">
              <w:rPr>
                <w:rFonts w:ascii="Times New Roman" w:eastAsia="Times New Roman" w:hAnsi="Times New Roman" w:cs="Times New Roman"/>
                <w:sz w:val="24"/>
                <w:szCs w:val="24"/>
                <w:lang w:eastAsia="ru-RU"/>
              </w:rPr>
              <w:t>ГрадИнвест</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170,17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"Клинический санаторий Главмосстроя "</w:t>
            </w:r>
            <w:proofErr w:type="spellStart"/>
            <w:r w:rsidRPr="00421C91">
              <w:rPr>
                <w:rFonts w:ascii="Times New Roman" w:eastAsia="Times New Roman" w:hAnsi="Times New Roman" w:cs="Times New Roman"/>
                <w:sz w:val="24"/>
                <w:szCs w:val="24"/>
                <w:lang w:eastAsia="ru-RU"/>
              </w:rPr>
              <w:t>Валуево</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117,48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105,65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"Дубровицы"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144,16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Примечание.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13. Тарифы на электрическую энергию, отпускаемую </w:t>
      </w:r>
      <w:proofErr w:type="spellStart"/>
      <w:r w:rsidRPr="00421C91">
        <w:rPr>
          <w:rFonts w:ascii="Times New Roman" w:eastAsia="Times New Roman" w:hAnsi="Times New Roman" w:cs="Times New Roman"/>
          <w:b/>
          <w:bCs/>
          <w:sz w:val="36"/>
          <w:szCs w:val="36"/>
          <w:lang w:eastAsia="ru-RU"/>
        </w:rPr>
        <w:t>энергосбытовыми</w:t>
      </w:r>
      <w:proofErr w:type="spellEnd"/>
      <w:r w:rsidRPr="00421C91">
        <w:rPr>
          <w:rFonts w:ascii="Times New Roman" w:eastAsia="Times New Roman" w:hAnsi="Times New Roman" w:cs="Times New Roman"/>
          <w:b/>
          <w:bCs/>
          <w:sz w:val="36"/>
          <w:szCs w:val="36"/>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13</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5129"/>
        <w:gridCol w:w="2037"/>
        <w:gridCol w:w="1351"/>
      </w:tblGrid>
      <w:tr w:rsidR="00421C91" w:rsidRPr="00421C91" w:rsidTr="00421C91">
        <w:trPr>
          <w:trHeight w:val="15"/>
          <w:tblCellSpacing w:w="15" w:type="dxa"/>
        </w:trPr>
        <w:tc>
          <w:tcPr>
            <w:tcW w:w="924"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Показатель (группы потребителей с разбивкой по ставкам и дифференциацией по зонам суток)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Единица измерения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(тарифы указываются с учетом НДС)</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Население, за исключением указанного в пункте 2 настоящего приложения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5,38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6,19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1,64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6,41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5,32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1,64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3,77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4.34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1,15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4,49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3,71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1,15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roofErr w:type="gramStart"/>
      <w:r w:rsidRPr="00421C91">
        <w:rPr>
          <w:rFonts w:ascii="Times New Roman" w:eastAsia="Times New Roman" w:hAnsi="Times New Roman" w:cs="Times New Roman"/>
          <w:sz w:val="24"/>
          <w:szCs w:val="24"/>
          <w:lang w:eastAsia="ru-RU"/>
        </w:rPr>
        <w:t xml:space="preserve">Указанные тарифы на электрическую энергию применяются также в отношении потребителей, приравненных к категории "население" в соответствии с </w:t>
      </w:r>
      <w:hyperlink r:id="rId42" w:history="1">
        <w:r w:rsidRPr="00421C91">
          <w:rPr>
            <w:rFonts w:ascii="Times New Roman" w:eastAsia="Times New Roman" w:hAnsi="Times New Roman" w:cs="Times New Roman"/>
            <w:color w:val="0000FF"/>
            <w:sz w:val="24"/>
            <w:szCs w:val="24"/>
            <w:u w:val="single"/>
            <w:lang w:eastAsia="ru-RU"/>
          </w:rPr>
          <w:t>пунктом 71(1) Основ ценообразования в области регулируемых цен (тарифов) в электроэнергетике</w:t>
        </w:r>
      </w:hyperlink>
      <w:r w:rsidRPr="00421C91">
        <w:rPr>
          <w:rFonts w:ascii="Times New Roman" w:eastAsia="Times New Roman" w:hAnsi="Times New Roman" w:cs="Times New Roman"/>
          <w:sz w:val="24"/>
          <w:szCs w:val="24"/>
          <w:lang w:eastAsia="ru-RU"/>
        </w:rPr>
        <w:t xml:space="preserve">, утвержденных </w:t>
      </w:r>
      <w:hyperlink r:id="rId43" w:history="1">
        <w:r w:rsidRPr="00421C9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1178 "О ценообразовании в области регулируемых цен (тарифов) в электроэнергетике"</w:t>
        </w:r>
      </w:hyperlink>
      <w:r w:rsidRPr="00421C91">
        <w:rPr>
          <w:rFonts w:ascii="Times New Roman" w:eastAsia="Times New Roman" w:hAnsi="Times New Roman" w:cs="Times New Roman"/>
          <w:sz w:val="24"/>
          <w:szCs w:val="24"/>
          <w:lang w:eastAsia="ru-RU"/>
        </w:rPr>
        <w:t xml:space="preserve">, а также гарантирующих поставщиков, </w:t>
      </w:r>
      <w:proofErr w:type="spellStart"/>
      <w:r w:rsidRPr="00421C91">
        <w:rPr>
          <w:rFonts w:ascii="Times New Roman" w:eastAsia="Times New Roman" w:hAnsi="Times New Roman" w:cs="Times New Roman"/>
          <w:sz w:val="24"/>
          <w:szCs w:val="24"/>
          <w:lang w:eastAsia="ru-RU"/>
        </w:rPr>
        <w:t>энергосбытовых</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энергоснабжающих</w:t>
      </w:r>
      <w:proofErr w:type="spellEnd"/>
      <w:r w:rsidRPr="00421C91">
        <w:rPr>
          <w:rFonts w:ascii="Times New Roman" w:eastAsia="Times New Roman" w:hAnsi="Times New Roman" w:cs="Times New Roman"/>
          <w:sz w:val="24"/>
          <w:szCs w:val="24"/>
          <w:lang w:eastAsia="ru-RU"/>
        </w:rPr>
        <w:t xml:space="preserve"> организаций, приобретающих электрическую энергию</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мощность) в целях дальнейшей продажи населению в соответствии с </w:t>
      </w:r>
      <w:hyperlink r:id="rId44" w:history="1">
        <w:r w:rsidRPr="00421C91">
          <w:rPr>
            <w:rFonts w:ascii="Times New Roman" w:eastAsia="Times New Roman" w:hAnsi="Times New Roman" w:cs="Times New Roman"/>
            <w:color w:val="0000FF"/>
            <w:sz w:val="24"/>
            <w:szCs w:val="24"/>
            <w:u w:val="single"/>
            <w:lang w:eastAsia="ru-RU"/>
          </w:rPr>
          <w:t>приказом Федеральной службы по тарифам России от 28 марта 2013 года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w:t>
        </w:r>
        <w:proofErr w:type="gramEnd"/>
        <w:r w:rsidRPr="00421C91">
          <w:rPr>
            <w:rFonts w:ascii="Times New Roman" w:eastAsia="Times New Roman" w:hAnsi="Times New Roman" w:cs="Times New Roman"/>
            <w:color w:val="0000FF"/>
            <w:sz w:val="24"/>
            <w:szCs w:val="24"/>
            <w:u w:val="single"/>
            <w:lang w:eastAsia="ru-RU"/>
          </w:rPr>
          <w:t xml:space="preserve"> власти субъекта Российской Федерации в области государственного регулирования тарифов"</w:t>
        </w:r>
      </w:hyperlink>
      <w:r w:rsidRPr="00421C91">
        <w:rPr>
          <w:rFonts w:ascii="Times New Roman" w:eastAsia="Times New Roman" w:hAnsi="Times New Roman" w:cs="Times New Roman"/>
          <w:sz w:val="24"/>
          <w:szCs w:val="24"/>
          <w:lang w:eastAsia="ru-RU"/>
        </w:rPr>
        <w:t>.</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 xml:space="preserve">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sidRPr="00421C91">
        <w:rPr>
          <w:rFonts w:ascii="Times New Roman" w:eastAsia="Times New Roman" w:hAnsi="Times New Roman" w:cs="Times New Roman"/>
          <w:sz w:val="24"/>
          <w:szCs w:val="24"/>
          <w:lang w:eastAsia="ru-RU"/>
        </w:rPr>
        <w:t>энергозон</w:t>
      </w:r>
      <w:proofErr w:type="spellEnd"/>
      <w:r w:rsidRPr="00421C91">
        <w:rPr>
          <w:rFonts w:ascii="Times New Roman" w:eastAsia="Times New Roman" w:hAnsi="Times New Roman" w:cs="Times New Roman"/>
          <w:sz w:val="24"/>
          <w:szCs w:val="24"/>
          <w:lang w:eastAsia="ru-RU"/>
        </w:rPr>
        <w:t xml:space="preserve"> (ОЭС) России по месяцам календарного года.</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Тарифы на электрическую энергию, отпускаемую </w:t>
      </w:r>
      <w:proofErr w:type="spellStart"/>
      <w:r w:rsidRPr="00421C91">
        <w:rPr>
          <w:rFonts w:ascii="Times New Roman" w:eastAsia="Times New Roman" w:hAnsi="Times New Roman" w:cs="Times New Roman"/>
          <w:sz w:val="24"/>
          <w:szCs w:val="24"/>
          <w:lang w:eastAsia="ru-RU"/>
        </w:rPr>
        <w:t>энергосбытовыми</w:t>
      </w:r>
      <w:proofErr w:type="spellEnd"/>
      <w:r w:rsidRPr="00421C91">
        <w:rPr>
          <w:rFonts w:ascii="Times New Roman" w:eastAsia="Times New Roman" w:hAnsi="Times New Roman" w:cs="Times New Roman"/>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w:t>
      </w:r>
      <w:r w:rsidRPr="00421C91">
        <w:rPr>
          <w:rFonts w:ascii="Times New Roman" w:eastAsia="Times New Roman" w:hAnsi="Times New Roman" w:cs="Times New Roman"/>
          <w:sz w:val="24"/>
          <w:szCs w:val="24"/>
          <w:lang w:eastAsia="ru-RU"/>
        </w:rPr>
        <w:lastRenderedPageBreak/>
        <w:t>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14. Тарифы на электрическую энергию, отпускаемую </w:t>
      </w:r>
      <w:proofErr w:type="spellStart"/>
      <w:r w:rsidRPr="00421C91">
        <w:rPr>
          <w:rFonts w:ascii="Times New Roman" w:eastAsia="Times New Roman" w:hAnsi="Times New Roman" w:cs="Times New Roman"/>
          <w:b/>
          <w:bCs/>
          <w:sz w:val="36"/>
          <w:szCs w:val="36"/>
          <w:lang w:eastAsia="ru-RU"/>
        </w:rPr>
        <w:t>энергосбытовыми</w:t>
      </w:r>
      <w:proofErr w:type="spellEnd"/>
      <w:r w:rsidRPr="00421C91">
        <w:rPr>
          <w:rFonts w:ascii="Times New Roman" w:eastAsia="Times New Roman" w:hAnsi="Times New Roman" w:cs="Times New Roman"/>
          <w:b/>
          <w:bCs/>
          <w:sz w:val="36"/>
          <w:szCs w:val="36"/>
          <w:lang w:eastAsia="ru-RU"/>
        </w:rPr>
        <w:t xml:space="preserve"> организациями населению города Москвы, проживающему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14</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5160"/>
        <w:gridCol w:w="2021"/>
        <w:gridCol w:w="1338"/>
      </w:tblGrid>
      <w:tr w:rsidR="00421C91" w:rsidRPr="00421C91" w:rsidTr="00421C91">
        <w:trPr>
          <w:trHeight w:val="15"/>
          <w:tblCellSpacing w:w="15" w:type="dxa"/>
        </w:trPr>
        <w:tc>
          <w:tcPr>
            <w:tcW w:w="924"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Показатель (группы потребителей с разбивкой по ставкам и дифференциацией по зонам суток)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Единица измерения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(тарифы указываются с учетом НДС)</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Население, за исключением указанного в пунктах 2 и 3 настоящего приложения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5,0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5,75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6,0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5,0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4,03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4,20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проживающее в сельских населенных пунктах (тарифы указываются с учетом НДС)</w:t>
            </w:r>
          </w:p>
        </w:tc>
      </w:tr>
      <w:tr w:rsidR="00421C91" w:rsidRPr="00421C91" w:rsidTr="00421C9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4,03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r w:rsidR="00421C91" w:rsidRPr="00421C91" w:rsidTr="00421C9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4,20 </w:t>
            </w:r>
          </w:p>
        </w:tc>
      </w:tr>
      <w:tr w:rsidR="00421C91" w:rsidRPr="00421C91" w:rsidTr="00421C91">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421C91" w:rsidRPr="00421C91" w:rsidTr="00421C9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рублей/</w:t>
            </w:r>
            <w:proofErr w:type="spellStart"/>
            <w:r w:rsidRPr="00421C91">
              <w:rPr>
                <w:rFonts w:ascii="Times New Roman" w:eastAsia="Times New Roman" w:hAnsi="Times New Roman" w:cs="Times New Roman"/>
                <w:sz w:val="24"/>
                <w:szCs w:val="24"/>
                <w:lang w:eastAsia="ru-RU"/>
              </w:rPr>
              <w:t>кВтч</w:t>
            </w:r>
            <w:proofErr w:type="spellEnd"/>
            <w:r w:rsidRPr="00421C91">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roofErr w:type="gramStart"/>
      <w:r w:rsidRPr="00421C91">
        <w:rPr>
          <w:rFonts w:ascii="Times New Roman" w:eastAsia="Times New Roman" w:hAnsi="Times New Roman" w:cs="Times New Roman"/>
          <w:sz w:val="24"/>
          <w:szCs w:val="24"/>
          <w:lang w:eastAsia="ru-RU"/>
        </w:rPr>
        <w:t xml:space="preserve">Указанные тарифы на электрическую энергию применяются также в отношении потребителей, приравненных к категории "население" в соответствии с </w:t>
      </w:r>
      <w:hyperlink r:id="rId45" w:history="1">
        <w:r w:rsidRPr="00421C91">
          <w:rPr>
            <w:rFonts w:ascii="Times New Roman" w:eastAsia="Times New Roman" w:hAnsi="Times New Roman" w:cs="Times New Roman"/>
            <w:color w:val="0000FF"/>
            <w:sz w:val="24"/>
            <w:szCs w:val="24"/>
            <w:u w:val="single"/>
            <w:lang w:eastAsia="ru-RU"/>
          </w:rPr>
          <w:t>пунктом 71(1) Основ ценообразования в области регулируемых цен (тарифов) в электроэнергетике</w:t>
        </w:r>
      </w:hyperlink>
      <w:r w:rsidRPr="00421C91">
        <w:rPr>
          <w:rFonts w:ascii="Times New Roman" w:eastAsia="Times New Roman" w:hAnsi="Times New Roman" w:cs="Times New Roman"/>
          <w:sz w:val="24"/>
          <w:szCs w:val="24"/>
          <w:lang w:eastAsia="ru-RU"/>
        </w:rPr>
        <w:t xml:space="preserve">, утвержденных </w:t>
      </w:r>
      <w:hyperlink r:id="rId46" w:history="1">
        <w:r w:rsidRPr="00421C9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1178 "О ценообразовании в области регулируемых цен (тарифов) в электроэнергетике"</w:t>
        </w:r>
      </w:hyperlink>
      <w:r w:rsidRPr="00421C91">
        <w:rPr>
          <w:rFonts w:ascii="Times New Roman" w:eastAsia="Times New Roman" w:hAnsi="Times New Roman" w:cs="Times New Roman"/>
          <w:sz w:val="24"/>
          <w:szCs w:val="24"/>
          <w:lang w:eastAsia="ru-RU"/>
        </w:rPr>
        <w:t xml:space="preserve">, а также гарантирующих поставщиков, </w:t>
      </w:r>
      <w:proofErr w:type="spellStart"/>
      <w:r w:rsidRPr="00421C91">
        <w:rPr>
          <w:rFonts w:ascii="Times New Roman" w:eastAsia="Times New Roman" w:hAnsi="Times New Roman" w:cs="Times New Roman"/>
          <w:sz w:val="24"/>
          <w:szCs w:val="24"/>
          <w:lang w:eastAsia="ru-RU"/>
        </w:rPr>
        <w:t>энергосбытовых</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энергоснабжающих</w:t>
      </w:r>
      <w:proofErr w:type="spellEnd"/>
      <w:r w:rsidRPr="00421C91">
        <w:rPr>
          <w:rFonts w:ascii="Times New Roman" w:eastAsia="Times New Roman" w:hAnsi="Times New Roman" w:cs="Times New Roman"/>
          <w:sz w:val="24"/>
          <w:szCs w:val="24"/>
          <w:lang w:eastAsia="ru-RU"/>
        </w:rPr>
        <w:t xml:space="preserve"> организаций, приобретающих электрическую энергию</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мощность) в целях дальнейшей продажи населению в соответствии с </w:t>
      </w:r>
      <w:hyperlink r:id="rId47" w:history="1">
        <w:r w:rsidRPr="00421C91">
          <w:rPr>
            <w:rFonts w:ascii="Times New Roman" w:eastAsia="Times New Roman" w:hAnsi="Times New Roman" w:cs="Times New Roman"/>
            <w:color w:val="0000FF"/>
            <w:sz w:val="24"/>
            <w:szCs w:val="24"/>
            <w:u w:val="single"/>
            <w:lang w:eastAsia="ru-RU"/>
          </w:rPr>
          <w:t>приказом Федеральной службы по тарифам России от 28 марта 2013 года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w:t>
        </w:r>
        <w:proofErr w:type="gramEnd"/>
        <w:r w:rsidRPr="00421C91">
          <w:rPr>
            <w:rFonts w:ascii="Times New Roman" w:eastAsia="Times New Roman" w:hAnsi="Times New Roman" w:cs="Times New Roman"/>
            <w:color w:val="0000FF"/>
            <w:sz w:val="24"/>
            <w:szCs w:val="24"/>
            <w:u w:val="single"/>
            <w:lang w:eastAsia="ru-RU"/>
          </w:rPr>
          <w:t xml:space="preserve"> власти субъекта Российской Федерации в области государственного регулирования тарифов"</w:t>
        </w:r>
      </w:hyperlink>
      <w:r w:rsidRPr="00421C91">
        <w:rPr>
          <w:rFonts w:ascii="Times New Roman" w:eastAsia="Times New Roman" w:hAnsi="Times New Roman" w:cs="Times New Roman"/>
          <w:sz w:val="24"/>
          <w:szCs w:val="24"/>
          <w:lang w:eastAsia="ru-RU"/>
        </w:rPr>
        <w:t>.</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 xml:space="preserve">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sidRPr="00421C91">
        <w:rPr>
          <w:rFonts w:ascii="Times New Roman" w:eastAsia="Times New Roman" w:hAnsi="Times New Roman" w:cs="Times New Roman"/>
          <w:sz w:val="24"/>
          <w:szCs w:val="24"/>
          <w:lang w:eastAsia="ru-RU"/>
        </w:rPr>
        <w:t>энергозон</w:t>
      </w:r>
      <w:proofErr w:type="spellEnd"/>
      <w:r w:rsidRPr="00421C91">
        <w:rPr>
          <w:rFonts w:ascii="Times New Roman" w:eastAsia="Times New Roman" w:hAnsi="Times New Roman" w:cs="Times New Roman"/>
          <w:sz w:val="24"/>
          <w:szCs w:val="24"/>
          <w:lang w:eastAsia="ru-RU"/>
        </w:rPr>
        <w:t xml:space="preserve"> (ОЭС) России по месяцам календарного года.</w:t>
      </w:r>
      <w:r w:rsidRPr="00421C91">
        <w:rPr>
          <w:rFonts w:ascii="Times New Roman" w:eastAsia="Times New Roman" w:hAnsi="Times New Roman" w:cs="Times New Roman"/>
          <w:sz w:val="24"/>
          <w:szCs w:val="24"/>
          <w:lang w:eastAsia="ru-RU"/>
        </w:rPr>
        <w:br/>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Тарифы на электрическую энергию, отпускаемую </w:t>
      </w:r>
      <w:proofErr w:type="spellStart"/>
      <w:r w:rsidRPr="00421C91">
        <w:rPr>
          <w:rFonts w:ascii="Times New Roman" w:eastAsia="Times New Roman" w:hAnsi="Times New Roman" w:cs="Times New Roman"/>
          <w:sz w:val="24"/>
          <w:szCs w:val="24"/>
          <w:lang w:eastAsia="ru-RU"/>
        </w:rPr>
        <w:t>энергосбытовыми</w:t>
      </w:r>
      <w:proofErr w:type="spellEnd"/>
      <w:r w:rsidRPr="00421C91">
        <w:rPr>
          <w:rFonts w:ascii="Times New Roman" w:eastAsia="Times New Roman" w:hAnsi="Times New Roman" w:cs="Times New Roman"/>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15.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15</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
        <w:gridCol w:w="6024"/>
        <w:gridCol w:w="2663"/>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Вид бытового газоиспользующего оборудования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Розничная цена с учетом НДС (рублей/</w:t>
            </w:r>
            <w:proofErr w:type="spellStart"/>
            <w:r w:rsidRPr="00421C91">
              <w:rPr>
                <w:rFonts w:ascii="Times New Roman" w:eastAsia="Times New Roman" w:hAnsi="Times New Roman" w:cs="Times New Roman"/>
                <w:sz w:val="24"/>
                <w:szCs w:val="24"/>
                <w:lang w:eastAsia="ru-RU"/>
              </w:rPr>
              <w:t>куб</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 наличии в квартире газовой плиты и централизованного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Дома с отоплением от газовых нагревателей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4,421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Примечание.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16. Розничные цены на природный газ для расчетов с населением города Москвы, проживающим </w:t>
      </w:r>
      <w:r w:rsidRPr="00421C91">
        <w:rPr>
          <w:rFonts w:ascii="Times New Roman" w:eastAsia="Times New Roman" w:hAnsi="Times New Roman" w:cs="Times New Roman"/>
          <w:b/>
          <w:bCs/>
          <w:sz w:val="36"/>
          <w:szCs w:val="36"/>
          <w:lang w:eastAsia="ru-RU"/>
        </w:rPr>
        <w:lastRenderedPageBreak/>
        <w:t xml:space="preserve">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16</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
        <w:gridCol w:w="6007"/>
        <w:gridCol w:w="2679"/>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Направления использования природного газа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Розничная цена с учетом НДС (рублей/</w:t>
            </w:r>
            <w:proofErr w:type="spellStart"/>
            <w:r w:rsidRPr="00421C91">
              <w:rPr>
                <w:rFonts w:ascii="Times New Roman" w:eastAsia="Times New Roman" w:hAnsi="Times New Roman" w:cs="Times New Roman"/>
                <w:sz w:val="24"/>
                <w:szCs w:val="24"/>
                <w:lang w:eastAsia="ru-RU"/>
              </w:rPr>
              <w:t>куб</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Приготовление пищи и нагрев воды с использованием газовой плиты и газового водонагревателя при отсутствии центрального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Приготовление пищи и нагрев воды с использованием газовой плиты при отсутствии газового водонагревателя и центрального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Нагрев воды с использованием газового водонагревателя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Индивидуальное (поквартирное) отопление жилых помещений (жилых домов, квартир, комнат) в пределах стандарта нормативной площади жилого помещения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Индивидуальное (поквартирное) отопление жилых помещений (жилых домов, квартир, комнат) сверх стандарта нормативной площади жилого помещения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6,176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Прочие цели использования природного газа - отопление нежилых помещений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6,379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48" w:history="1">
        <w:r w:rsidRPr="00421C91">
          <w:rPr>
            <w:rFonts w:ascii="Times New Roman" w:eastAsia="Times New Roman" w:hAnsi="Times New Roman" w:cs="Times New Roman"/>
            <w:color w:val="0000FF"/>
            <w:sz w:val="24"/>
            <w:szCs w:val="24"/>
            <w:u w:val="single"/>
            <w:lang w:eastAsia="ru-RU"/>
          </w:rPr>
          <w:t>статьей 2 Закона города Москвы от 1 ноября 2006 года N 54 "О стандартах города Москвы, применяемых при определении прав граждан на предоставление субсидий на оплату жилого помещения и коммунальных услуг"</w:t>
        </w:r>
      </w:hyperlink>
      <w:r w:rsidRPr="00421C91">
        <w:rPr>
          <w:rFonts w:ascii="Times New Roman" w:eastAsia="Times New Roman" w:hAnsi="Times New Roman" w:cs="Times New Roman"/>
          <w:sz w:val="24"/>
          <w:szCs w:val="24"/>
          <w:lang w:eastAsia="ru-RU"/>
        </w:rPr>
        <w:t>.</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hyperlink r:id="rId49" w:history="1">
        <w:r w:rsidRPr="00421C91">
          <w:rPr>
            <w:rFonts w:ascii="Times New Roman" w:eastAsia="Times New Roman" w:hAnsi="Times New Roman" w:cs="Times New Roman"/>
            <w:color w:val="0000FF"/>
            <w:sz w:val="24"/>
            <w:szCs w:val="24"/>
            <w:u w:val="single"/>
            <w:lang w:eastAsia="ru-RU"/>
          </w:rPr>
          <w:t>Нормативы потребления природного газа населением города Москвы</w:t>
        </w:r>
      </w:hyperlink>
      <w:r w:rsidRPr="00421C91">
        <w:rPr>
          <w:rFonts w:ascii="Times New Roman" w:eastAsia="Times New Roman" w:hAnsi="Times New Roman" w:cs="Times New Roman"/>
          <w:sz w:val="24"/>
          <w:szCs w:val="24"/>
          <w:lang w:eastAsia="ru-RU"/>
        </w:rPr>
        <w:t xml:space="preserve">,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w:t>
      </w:r>
      <w:r w:rsidRPr="00421C91">
        <w:rPr>
          <w:rFonts w:ascii="Times New Roman" w:eastAsia="Times New Roman" w:hAnsi="Times New Roman" w:cs="Times New Roman"/>
          <w:sz w:val="24"/>
          <w:szCs w:val="24"/>
          <w:lang w:eastAsia="ru-RU"/>
        </w:rPr>
        <w:lastRenderedPageBreak/>
        <w:t xml:space="preserve">при отсутствии приборов учета утверждены </w:t>
      </w:r>
      <w:hyperlink r:id="rId50" w:history="1">
        <w:r w:rsidRPr="00421C91">
          <w:rPr>
            <w:rFonts w:ascii="Times New Roman" w:eastAsia="Times New Roman" w:hAnsi="Times New Roman" w:cs="Times New Roman"/>
            <w:color w:val="0000FF"/>
            <w:sz w:val="24"/>
            <w:szCs w:val="24"/>
            <w:u w:val="single"/>
            <w:lang w:eastAsia="ru-RU"/>
          </w:rPr>
          <w:t>постановлением Правительства Московской области от 9 ноября 2006 года N 1047/43 "Об утверждении нормативов потребления природного газа населением при отсутствии приборов учета газа"</w:t>
        </w:r>
      </w:hyperlink>
      <w:r w:rsidRPr="00421C91">
        <w:rPr>
          <w:rFonts w:ascii="Times New Roman" w:eastAsia="Times New Roman" w:hAnsi="Times New Roman" w:cs="Times New Roman"/>
          <w:sz w:val="24"/>
          <w:szCs w:val="24"/>
          <w:lang w:eastAsia="ru-RU"/>
        </w:rPr>
        <w:t>.</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17.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17</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 xml:space="preserve">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w:t>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5690"/>
        <w:gridCol w:w="2995"/>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7022"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Розничная цена на твердое топливо (уголь) с учетом НДС (рублей за тонну)</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Твердое топливо (уголь), поставляемое в пределах установленных норм для бытовых нужд населения города Москвы, проживающего в домах с печным отоплением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1309,23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В розничную цену на твердое топливо (уголь) не включены расходы на погрузку, разгрузку и доставку топлива до жилого помещения.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Норма расхода твердого топлива (угля), поставляемого для бытовых нужд населения города Москвы, проживающего в домах с печным отоплением, утверждена </w:t>
      </w:r>
      <w:hyperlink r:id="rId51" w:history="1">
        <w:r w:rsidRPr="00421C91">
          <w:rPr>
            <w:rFonts w:ascii="Times New Roman" w:eastAsia="Times New Roman" w:hAnsi="Times New Roman" w:cs="Times New Roman"/>
            <w:color w:val="0000FF"/>
            <w:sz w:val="24"/>
            <w:szCs w:val="24"/>
            <w:u w:val="single"/>
            <w:lang w:eastAsia="ru-RU"/>
          </w:rPr>
          <w:t>постановлением Правительства Москвы от 21 декабря 2010 года N 1079-ПП "О норме расхода твердого топлива (угля)"</w:t>
        </w:r>
      </w:hyperlink>
      <w:r w:rsidRPr="00421C91">
        <w:rPr>
          <w:rFonts w:ascii="Times New Roman" w:eastAsia="Times New Roman" w:hAnsi="Times New Roman" w:cs="Times New Roman"/>
          <w:sz w:val="24"/>
          <w:szCs w:val="24"/>
          <w:lang w:eastAsia="ru-RU"/>
        </w:rPr>
        <w:t>.</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18. Ставки планово-нормативного расхода для расчета размера субсидий, предоставляемых организациям, осуществляющим управление многоквартирными домами, из бюджета города Москвы на содержание и текущий ремонт общего имущества </w:t>
      </w:r>
      <w:proofErr w:type="gramStart"/>
      <w:r w:rsidRPr="00421C91">
        <w:rPr>
          <w:rFonts w:ascii="Times New Roman" w:eastAsia="Times New Roman" w:hAnsi="Times New Roman" w:cs="Times New Roman"/>
          <w:b/>
          <w:bCs/>
          <w:sz w:val="36"/>
          <w:szCs w:val="36"/>
          <w:lang w:eastAsia="ru-RU"/>
        </w:rPr>
        <w:t>в</w:t>
      </w:r>
      <w:proofErr w:type="gramEnd"/>
      <w:r w:rsidRPr="00421C91">
        <w:rPr>
          <w:rFonts w:ascii="Times New Roman" w:eastAsia="Times New Roman" w:hAnsi="Times New Roman" w:cs="Times New Roman"/>
          <w:b/>
          <w:bCs/>
          <w:sz w:val="36"/>
          <w:szCs w:val="36"/>
          <w:lang w:eastAsia="ru-RU"/>
        </w:rPr>
        <w:t xml:space="preserve"> ...</w:t>
      </w:r>
    </w:p>
    <w:p w:rsidR="00421C91" w:rsidRPr="00421C91" w:rsidRDefault="00421C91" w:rsidP="00421C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18</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 xml:space="preserve">Ставки планово-нормативного расхода для расчета размера субсидий, предоставляемых организациям, осуществляющим управление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 </w:t>
      </w:r>
      <w:proofErr w:type="gramEnd"/>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
        <w:gridCol w:w="5245"/>
        <w:gridCol w:w="3442"/>
      </w:tblGrid>
      <w:tr w:rsidR="00421C91" w:rsidRPr="00421C91" w:rsidTr="00421C91">
        <w:trPr>
          <w:trHeight w:val="15"/>
          <w:tblCellSpacing w:w="15" w:type="dxa"/>
        </w:trPr>
        <w:tc>
          <w:tcPr>
            <w:tcW w:w="739"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421C91" w:rsidRPr="00421C91" w:rsidRDefault="00421C91" w:rsidP="00421C91">
            <w:pPr>
              <w:spacing w:after="0" w:line="240" w:lineRule="auto"/>
              <w:rPr>
                <w:rFonts w:ascii="Times New Roman" w:eastAsia="Times New Roman" w:hAnsi="Times New Roman" w:cs="Times New Roman"/>
                <w:sz w:val="2"/>
                <w:szCs w:val="24"/>
                <w:lang w:eastAsia="ru-RU"/>
              </w:rPr>
            </w:pP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п</w:t>
            </w:r>
            <w:proofErr w:type="gramEnd"/>
            <w:r w:rsidRPr="00421C91">
              <w:rPr>
                <w:rFonts w:ascii="Times New Roman" w:eastAsia="Times New Roman" w:hAnsi="Times New Roman" w:cs="Times New Roman"/>
                <w:sz w:val="24"/>
                <w:szCs w:val="24"/>
                <w:lang w:eastAsia="ru-RU"/>
              </w:rPr>
              <w:t xml:space="preserve">/п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Ставки планово-нормативного расхода (рублей в месяц за 1 </w:t>
            </w:r>
            <w:proofErr w:type="spellStart"/>
            <w:r w:rsidRPr="00421C91">
              <w:rPr>
                <w:rFonts w:ascii="Times New Roman" w:eastAsia="Times New Roman" w:hAnsi="Times New Roman" w:cs="Times New Roman"/>
                <w:sz w:val="24"/>
                <w:szCs w:val="24"/>
                <w:lang w:eastAsia="ru-RU"/>
              </w:rPr>
              <w:t>кв</w:t>
            </w:r>
            <w:proofErr w:type="gramStart"/>
            <w:r w:rsidRPr="00421C91">
              <w:rPr>
                <w:rFonts w:ascii="Times New Roman" w:eastAsia="Times New Roman" w:hAnsi="Times New Roman" w:cs="Times New Roman"/>
                <w:sz w:val="24"/>
                <w:szCs w:val="24"/>
                <w:lang w:eastAsia="ru-RU"/>
              </w:rPr>
              <w:t>.м</w:t>
            </w:r>
            <w:proofErr w:type="spellEnd"/>
            <w:proofErr w:type="gramEnd"/>
            <w:r w:rsidRPr="00421C91">
              <w:rPr>
                <w:rFonts w:ascii="Times New Roman" w:eastAsia="Times New Roman" w:hAnsi="Times New Roman" w:cs="Times New Roman"/>
                <w:sz w:val="24"/>
                <w:szCs w:val="24"/>
                <w:lang w:eastAsia="ru-RU"/>
              </w:rPr>
              <w:t xml:space="preserve"> общей площади жилого помещения)</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 лифтом и мусоропроводом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26,53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 лифтом, без мусоропровода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24,08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без лифта, с мусоропроводом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r>
      <w:tr w:rsidR="00421C91" w:rsidRPr="00421C91" w:rsidTr="00421C9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без лифта, без мусоропровода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21C91" w:rsidRPr="00421C91" w:rsidRDefault="00421C91" w:rsidP="00421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bl>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1. 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осуществляющими управление многоквартирными домами, из бюджета города Москвы на содержание и текущий ремонт общего имущества в многоквартирном доме в порядке и на условиях, определенных Правительством Москвы.</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домов с лифтом, мусоропроводом, являющихся объектами</w:t>
      </w:r>
      <w:proofErr w:type="gramEnd"/>
      <w:r w:rsidRPr="00421C91">
        <w:rPr>
          <w:rFonts w:ascii="Times New Roman" w:eastAsia="Times New Roman" w:hAnsi="Times New Roman" w:cs="Times New Roman"/>
          <w:sz w:val="24"/>
          <w:szCs w:val="24"/>
          <w:lang w:eastAsia="ru-RU"/>
        </w:rPr>
        <w:t xml:space="preserve"> культурного наследия (памятники истории и культуры) - 2,113;</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домов высотой более 75 метров с лифтом, с мусоропроводом- 1,571;</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для жилых домов с лифтом, мусоропроводом, вакуумной системой </w:t>
      </w:r>
      <w:proofErr w:type="spellStart"/>
      <w:r w:rsidRPr="00421C91">
        <w:rPr>
          <w:rFonts w:ascii="Times New Roman" w:eastAsia="Times New Roman" w:hAnsi="Times New Roman" w:cs="Times New Roman"/>
          <w:sz w:val="24"/>
          <w:szCs w:val="24"/>
          <w:lang w:eastAsia="ru-RU"/>
        </w:rPr>
        <w:t>мусороудаления</w:t>
      </w:r>
      <w:proofErr w:type="spellEnd"/>
      <w:r w:rsidRPr="00421C91">
        <w:rPr>
          <w:rFonts w:ascii="Times New Roman" w:eastAsia="Times New Roman" w:hAnsi="Times New Roman" w:cs="Times New Roman"/>
          <w:sz w:val="24"/>
          <w:szCs w:val="24"/>
          <w:lang w:eastAsia="ru-RU"/>
        </w:rPr>
        <w:t xml:space="preserve"> - 1,693;</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домов индивидуальных и пилотных проектов застройки, с лифтом, с мусоропроводом - 1,291.</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При расчете ставки планово-нормативного расхода с учетом коэффициентов, указанных в пункте 2 настоящих примечаний, полученный результат округляется до двух знаков после запятой (рубли, копейки).</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В указанные ставки планово-нормативного расхода не включены расходы, связанные с:</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содержанием земельного участка (придомовой территории) и расположенных на нем объектов благоустройства и озеленения;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начислением платежей за жилищные, коммунальные и иные услуги;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 государственных бюджетных учреждений города Москвы "</w:t>
      </w:r>
      <w:proofErr w:type="spellStart"/>
      <w:r w:rsidRPr="00421C91">
        <w:rPr>
          <w:rFonts w:ascii="Times New Roman" w:eastAsia="Times New Roman" w:hAnsi="Times New Roman" w:cs="Times New Roman"/>
          <w:sz w:val="24"/>
          <w:szCs w:val="24"/>
          <w:lang w:eastAsia="ru-RU"/>
        </w:rPr>
        <w:t>Жилищник</w:t>
      </w:r>
      <w:proofErr w:type="spellEnd"/>
      <w:r w:rsidRPr="00421C91">
        <w:rPr>
          <w:rFonts w:ascii="Times New Roman" w:eastAsia="Times New Roman" w:hAnsi="Times New Roman" w:cs="Times New Roman"/>
          <w:sz w:val="24"/>
          <w:szCs w:val="24"/>
          <w:lang w:eastAsia="ru-RU"/>
        </w:rPr>
        <w:t xml:space="preserve"> района";</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w:t>
      </w:r>
      <w:proofErr w:type="gramStart"/>
      <w:r w:rsidRPr="00421C91">
        <w:rPr>
          <w:rFonts w:ascii="Times New Roman" w:eastAsia="Times New Roman" w:hAnsi="Times New Roman" w:cs="Times New Roman"/>
          <w:sz w:val="24"/>
          <w:szCs w:val="24"/>
          <w:lang w:eastAsia="ru-RU"/>
        </w:rPr>
        <w:t>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содержанием и ремонтом систем видеонаблюдения, не входящих в состав общего имущества в многоквартирном доме;</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t>- содержанием и текущим ремонтом общедомового оборудования, предназначенного для инвалидов и других лиц с ограничениями жизнедеятельности;</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выплатой комиссионного вознаграждения кредитным организациям и операторам платежных систем за услуги по приему платежей населения за жилищные, коммунальные и иные услуги;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охраной подъездов (содержание дежурных по подъезду и патрулирование).</w:t>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73 копейки в месяц при соотношении площади земельного участка и общей площади жилых помещений конкретного дома 0,989.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 ином соотношении площадей к установленному размеру увеличения ставки планово-нормативного расхода в размере 5 рублей 73 копейки применяется поправочный коэффициент, который рассчитывается путем деления коэффициента, отражающего указанное соотношение площади земельного участка и общей площади жилых помещений в многоквартирном доме, на 0,989.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 расчете указанных соотношений и коэффициента полученный результат округляется до трех знаков после запятой.</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421C91" w:rsidRPr="00421C91" w:rsidRDefault="00421C91" w:rsidP="00421C9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Электронный текст документа</w:t>
      </w:r>
      <w:r w:rsidRPr="00421C91">
        <w:rPr>
          <w:rFonts w:ascii="Times New Roman" w:eastAsia="Times New Roman" w:hAnsi="Times New Roman" w:cs="Times New Roman"/>
          <w:sz w:val="24"/>
          <w:szCs w:val="24"/>
          <w:lang w:eastAsia="ru-RU"/>
        </w:rPr>
        <w:br/>
        <w:t>подготовлен АО "Кодекс" и сверен по:</w:t>
      </w:r>
      <w:r w:rsidRPr="00421C91">
        <w:rPr>
          <w:rFonts w:ascii="Times New Roman" w:eastAsia="Times New Roman" w:hAnsi="Times New Roman" w:cs="Times New Roman"/>
          <w:sz w:val="24"/>
          <w:szCs w:val="24"/>
          <w:lang w:eastAsia="ru-RU"/>
        </w:rPr>
        <w:br/>
        <w:t>официальный сайт</w:t>
      </w:r>
      <w:r w:rsidRPr="00421C91">
        <w:rPr>
          <w:rFonts w:ascii="Times New Roman" w:eastAsia="Times New Roman" w:hAnsi="Times New Roman" w:cs="Times New Roman"/>
          <w:sz w:val="24"/>
          <w:szCs w:val="24"/>
          <w:lang w:eastAsia="ru-RU"/>
        </w:rPr>
        <w:br/>
        <w:t>Мэра и Правительства Москвы</w:t>
      </w:r>
      <w:r w:rsidRPr="00421C91">
        <w:rPr>
          <w:rFonts w:ascii="Times New Roman" w:eastAsia="Times New Roman" w:hAnsi="Times New Roman" w:cs="Times New Roman"/>
          <w:sz w:val="24"/>
          <w:szCs w:val="24"/>
          <w:lang w:eastAsia="ru-RU"/>
        </w:rPr>
        <w:br/>
        <w:t xml:space="preserve">www.mos.ru, 16.12.2015 </w:t>
      </w:r>
    </w:p>
    <w:p w:rsidR="001B3AB4" w:rsidRDefault="001B3AB4"/>
    <w:sectPr w:rsidR="001B3AB4" w:rsidSect="00C93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421C91"/>
    <w:rsid w:val="000841E8"/>
    <w:rsid w:val="001B14BB"/>
    <w:rsid w:val="001B3AB4"/>
    <w:rsid w:val="003568A9"/>
    <w:rsid w:val="003D36E9"/>
    <w:rsid w:val="00421C91"/>
    <w:rsid w:val="00687CE5"/>
    <w:rsid w:val="00AB5459"/>
    <w:rsid w:val="00BA7591"/>
    <w:rsid w:val="00C9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95"/>
  </w:style>
  <w:style w:type="paragraph" w:styleId="1">
    <w:name w:val="heading 1"/>
    <w:basedOn w:val="a"/>
    <w:link w:val="10"/>
    <w:uiPriority w:val="9"/>
    <w:qFormat/>
    <w:rsid w:val="00421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1C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Таблица_фиолетовая"/>
    <w:basedOn w:val="a1"/>
    <w:uiPriority w:val="99"/>
    <w:rsid w:val="003D36E9"/>
    <w:pPr>
      <w:spacing w:before="60" w:after="60" w:line="200" w:lineRule="atLeast"/>
    </w:pPr>
    <w:rPr>
      <w:rFonts w:ascii="Arial" w:eastAsia="Times New Roman" w:hAnsi="Arial" w:cs="Times New Roman"/>
      <w:sz w:val="18"/>
      <w:szCs w:val="20"/>
      <w:lang w:eastAsia="ru-RU"/>
    </w:rPr>
    <w:tblPr>
      <w:tblStyleRowBandSize w:val="1"/>
      <w:tblStyleColBandSize w:val="1"/>
      <w:tblBorders>
        <w:top w:val="single" w:sz="4" w:space="0" w:color="747678"/>
        <w:bottom w:val="single" w:sz="8" w:space="0" w:color="auto"/>
        <w:insideH w:val="single" w:sz="4" w:space="0" w:color="747678"/>
      </w:tblBorders>
    </w:tblPr>
    <w:trPr>
      <w:cantSplit/>
    </w:trPr>
    <w:tblStylePr w:type="firstRow">
      <w:pPr>
        <w:keepNext/>
        <w:keepLines/>
        <w:wordWrap/>
      </w:pPr>
      <w:rPr>
        <w:rFonts w:ascii="Arial" w:hAnsi="Arial"/>
        <w:b/>
        <w:sz w:val="16"/>
      </w:rPr>
      <w:tblPr/>
      <w:tcPr>
        <w:tcBorders>
          <w:top w:val="single" w:sz="8" w:space="0" w:color="auto"/>
          <w:left w:val="nil"/>
          <w:bottom w:val="single" w:sz="8" w:space="0" w:color="auto"/>
          <w:right w:val="nil"/>
          <w:insideH w:val="nil"/>
          <w:insideV w:val="nil"/>
          <w:tl2br w:val="nil"/>
          <w:tr2bl w:val="nil"/>
        </w:tcBorders>
        <w:shd w:val="clear" w:color="auto" w:fill="F2F2F2"/>
      </w:tcPr>
    </w:tblStylePr>
    <w:tblStylePr w:type="lastRow">
      <w:pPr>
        <w:keepNext/>
        <w:keepLines/>
        <w:wordWrap/>
        <w:jc w:val="left"/>
      </w:pPr>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character" w:customStyle="1" w:styleId="10">
    <w:name w:val="Заголовок 1 Знак"/>
    <w:basedOn w:val="a0"/>
    <w:link w:val="1"/>
    <w:uiPriority w:val="9"/>
    <w:rsid w:val="00421C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1C91"/>
    <w:rPr>
      <w:rFonts w:ascii="Times New Roman" w:eastAsia="Times New Roman" w:hAnsi="Times New Roman" w:cs="Times New Roman"/>
      <w:b/>
      <w:bCs/>
      <w:sz w:val="36"/>
      <w:szCs w:val="36"/>
      <w:lang w:eastAsia="ru-RU"/>
    </w:rPr>
  </w:style>
  <w:style w:type="paragraph" w:customStyle="1" w:styleId="headertext">
    <w:name w:val="headertext"/>
    <w:basedOn w:val="a"/>
    <w:rsid w:val="00421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21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1C91"/>
    <w:rPr>
      <w:color w:val="0000FF"/>
      <w:u w:val="single"/>
    </w:rPr>
  </w:style>
  <w:style w:type="character" w:styleId="a5">
    <w:name w:val="FollowedHyperlink"/>
    <w:basedOn w:val="a0"/>
    <w:uiPriority w:val="99"/>
    <w:semiHidden/>
    <w:unhideWhenUsed/>
    <w:rsid w:val="00421C91"/>
    <w:rPr>
      <w:color w:val="800080"/>
      <w:u w:val="single"/>
    </w:rPr>
  </w:style>
  <w:style w:type="paragraph" w:styleId="a6">
    <w:name w:val="Normal (Web)"/>
    <w:basedOn w:val="a"/>
    <w:uiPriority w:val="99"/>
    <w:semiHidden/>
    <w:unhideWhenUsed/>
    <w:rsid w:val="00421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180">
      <w:bodyDiv w:val="1"/>
      <w:marLeft w:val="0"/>
      <w:marRight w:val="0"/>
      <w:marTop w:val="0"/>
      <w:marBottom w:val="0"/>
      <w:divBdr>
        <w:top w:val="none" w:sz="0" w:space="0" w:color="auto"/>
        <w:left w:val="none" w:sz="0" w:space="0" w:color="auto"/>
        <w:bottom w:val="none" w:sz="0" w:space="0" w:color="auto"/>
        <w:right w:val="none" w:sz="0" w:space="0" w:color="auto"/>
      </w:divBdr>
      <w:divsChild>
        <w:div w:id="1934781747">
          <w:marLeft w:val="0"/>
          <w:marRight w:val="0"/>
          <w:marTop w:val="0"/>
          <w:marBottom w:val="0"/>
          <w:divBdr>
            <w:top w:val="none" w:sz="0" w:space="0" w:color="auto"/>
            <w:left w:val="none" w:sz="0" w:space="0" w:color="auto"/>
            <w:bottom w:val="none" w:sz="0" w:space="0" w:color="auto"/>
            <w:right w:val="none" w:sz="0" w:space="0" w:color="auto"/>
          </w:divBdr>
          <w:divsChild>
            <w:div w:id="913589823">
              <w:marLeft w:val="0"/>
              <w:marRight w:val="0"/>
              <w:marTop w:val="0"/>
              <w:marBottom w:val="0"/>
              <w:divBdr>
                <w:top w:val="none" w:sz="0" w:space="0" w:color="auto"/>
                <w:left w:val="none" w:sz="0" w:space="0" w:color="auto"/>
                <w:bottom w:val="none" w:sz="0" w:space="0" w:color="auto"/>
                <w:right w:val="none" w:sz="0" w:space="0" w:color="auto"/>
              </w:divBdr>
            </w:div>
            <w:div w:id="1768043242">
              <w:marLeft w:val="0"/>
              <w:marRight w:val="0"/>
              <w:marTop w:val="0"/>
              <w:marBottom w:val="0"/>
              <w:divBdr>
                <w:top w:val="none" w:sz="0" w:space="0" w:color="auto"/>
                <w:left w:val="none" w:sz="0" w:space="0" w:color="auto"/>
                <w:bottom w:val="none" w:sz="0" w:space="0" w:color="auto"/>
                <w:right w:val="none" w:sz="0" w:space="0" w:color="auto"/>
              </w:divBdr>
            </w:div>
            <w:div w:id="1687948779">
              <w:marLeft w:val="0"/>
              <w:marRight w:val="0"/>
              <w:marTop w:val="0"/>
              <w:marBottom w:val="0"/>
              <w:divBdr>
                <w:top w:val="none" w:sz="0" w:space="0" w:color="auto"/>
                <w:left w:val="none" w:sz="0" w:space="0" w:color="auto"/>
                <w:bottom w:val="none" w:sz="0" w:space="0" w:color="auto"/>
                <w:right w:val="none" w:sz="0" w:space="0" w:color="auto"/>
              </w:divBdr>
            </w:div>
            <w:div w:id="1516192526">
              <w:marLeft w:val="0"/>
              <w:marRight w:val="0"/>
              <w:marTop w:val="0"/>
              <w:marBottom w:val="0"/>
              <w:divBdr>
                <w:top w:val="none" w:sz="0" w:space="0" w:color="auto"/>
                <w:left w:val="none" w:sz="0" w:space="0" w:color="auto"/>
                <w:bottom w:val="none" w:sz="0" w:space="0" w:color="auto"/>
                <w:right w:val="none" w:sz="0" w:space="0" w:color="auto"/>
              </w:divBdr>
            </w:div>
            <w:div w:id="415975529">
              <w:marLeft w:val="0"/>
              <w:marRight w:val="0"/>
              <w:marTop w:val="0"/>
              <w:marBottom w:val="0"/>
              <w:divBdr>
                <w:top w:val="none" w:sz="0" w:space="0" w:color="auto"/>
                <w:left w:val="none" w:sz="0" w:space="0" w:color="auto"/>
                <w:bottom w:val="none" w:sz="0" w:space="0" w:color="auto"/>
                <w:right w:val="none" w:sz="0" w:space="0" w:color="auto"/>
              </w:divBdr>
            </w:div>
            <w:div w:id="652098054">
              <w:marLeft w:val="0"/>
              <w:marRight w:val="0"/>
              <w:marTop w:val="0"/>
              <w:marBottom w:val="0"/>
              <w:divBdr>
                <w:top w:val="none" w:sz="0" w:space="0" w:color="auto"/>
                <w:left w:val="none" w:sz="0" w:space="0" w:color="auto"/>
                <w:bottom w:val="none" w:sz="0" w:space="0" w:color="auto"/>
                <w:right w:val="none" w:sz="0" w:space="0" w:color="auto"/>
              </w:divBdr>
            </w:div>
            <w:div w:id="1786384610">
              <w:marLeft w:val="0"/>
              <w:marRight w:val="0"/>
              <w:marTop w:val="0"/>
              <w:marBottom w:val="0"/>
              <w:divBdr>
                <w:top w:val="none" w:sz="0" w:space="0" w:color="auto"/>
                <w:left w:val="none" w:sz="0" w:space="0" w:color="auto"/>
                <w:bottom w:val="none" w:sz="0" w:space="0" w:color="auto"/>
                <w:right w:val="none" w:sz="0" w:space="0" w:color="auto"/>
              </w:divBdr>
            </w:div>
            <w:div w:id="1960801122">
              <w:marLeft w:val="0"/>
              <w:marRight w:val="0"/>
              <w:marTop w:val="0"/>
              <w:marBottom w:val="0"/>
              <w:divBdr>
                <w:top w:val="none" w:sz="0" w:space="0" w:color="auto"/>
                <w:left w:val="none" w:sz="0" w:space="0" w:color="auto"/>
                <w:bottom w:val="none" w:sz="0" w:space="0" w:color="auto"/>
                <w:right w:val="none" w:sz="0" w:space="0" w:color="auto"/>
              </w:divBdr>
            </w:div>
            <w:div w:id="67919728">
              <w:marLeft w:val="0"/>
              <w:marRight w:val="0"/>
              <w:marTop w:val="0"/>
              <w:marBottom w:val="0"/>
              <w:divBdr>
                <w:top w:val="none" w:sz="0" w:space="0" w:color="auto"/>
                <w:left w:val="none" w:sz="0" w:space="0" w:color="auto"/>
                <w:bottom w:val="none" w:sz="0" w:space="0" w:color="auto"/>
                <w:right w:val="none" w:sz="0" w:space="0" w:color="auto"/>
              </w:divBdr>
            </w:div>
            <w:div w:id="1389184604">
              <w:marLeft w:val="0"/>
              <w:marRight w:val="0"/>
              <w:marTop w:val="0"/>
              <w:marBottom w:val="0"/>
              <w:divBdr>
                <w:top w:val="none" w:sz="0" w:space="0" w:color="auto"/>
                <w:left w:val="none" w:sz="0" w:space="0" w:color="auto"/>
                <w:bottom w:val="none" w:sz="0" w:space="0" w:color="auto"/>
                <w:right w:val="none" w:sz="0" w:space="0" w:color="auto"/>
              </w:divBdr>
            </w:div>
            <w:div w:id="1762212779">
              <w:marLeft w:val="0"/>
              <w:marRight w:val="0"/>
              <w:marTop w:val="0"/>
              <w:marBottom w:val="0"/>
              <w:divBdr>
                <w:top w:val="none" w:sz="0" w:space="0" w:color="auto"/>
                <w:left w:val="none" w:sz="0" w:space="0" w:color="auto"/>
                <w:bottom w:val="none" w:sz="0" w:space="0" w:color="auto"/>
                <w:right w:val="none" w:sz="0" w:space="0" w:color="auto"/>
              </w:divBdr>
            </w:div>
            <w:div w:id="1683240395">
              <w:marLeft w:val="0"/>
              <w:marRight w:val="0"/>
              <w:marTop w:val="0"/>
              <w:marBottom w:val="0"/>
              <w:divBdr>
                <w:top w:val="none" w:sz="0" w:space="0" w:color="auto"/>
                <w:left w:val="none" w:sz="0" w:space="0" w:color="auto"/>
                <w:bottom w:val="none" w:sz="0" w:space="0" w:color="auto"/>
                <w:right w:val="none" w:sz="0" w:space="0" w:color="auto"/>
              </w:divBdr>
            </w:div>
            <w:div w:id="294222039">
              <w:marLeft w:val="0"/>
              <w:marRight w:val="0"/>
              <w:marTop w:val="0"/>
              <w:marBottom w:val="0"/>
              <w:divBdr>
                <w:top w:val="none" w:sz="0" w:space="0" w:color="auto"/>
                <w:left w:val="none" w:sz="0" w:space="0" w:color="auto"/>
                <w:bottom w:val="none" w:sz="0" w:space="0" w:color="auto"/>
                <w:right w:val="none" w:sz="0" w:space="0" w:color="auto"/>
              </w:divBdr>
            </w:div>
            <w:div w:id="1669626211">
              <w:marLeft w:val="0"/>
              <w:marRight w:val="0"/>
              <w:marTop w:val="0"/>
              <w:marBottom w:val="0"/>
              <w:divBdr>
                <w:top w:val="none" w:sz="0" w:space="0" w:color="auto"/>
                <w:left w:val="none" w:sz="0" w:space="0" w:color="auto"/>
                <w:bottom w:val="none" w:sz="0" w:space="0" w:color="auto"/>
                <w:right w:val="none" w:sz="0" w:space="0" w:color="auto"/>
              </w:divBdr>
            </w:div>
            <w:div w:id="1682774064">
              <w:marLeft w:val="0"/>
              <w:marRight w:val="0"/>
              <w:marTop w:val="0"/>
              <w:marBottom w:val="0"/>
              <w:divBdr>
                <w:top w:val="none" w:sz="0" w:space="0" w:color="auto"/>
                <w:left w:val="none" w:sz="0" w:space="0" w:color="auto"/>
                <w:bottom w:val="none" w:sz="0" w:space="0" w:color="auto"/>
                <w:right w:val="none" w:sz="0" w:space="0" w:color="auto"/>
              </w:divBdr>
            </w:div>
            <w:div w:id="1436755814">
              <w:marLeft w:val="0"/>
              <w:marRight w:val="0"/>
              <w:marTop w:val="0"/>
              <w:marBottom w:val="0"/>
              <w:divBdr>
                <w:top w:val="none" w:sz="0" w:space="0" w:color="auto"/>
                <w:left w:val="none" w:sz="0" w:space="0" w:color="auto"/>
                <w:bottom w:val="none" w:sz="0" w:space="0" w:color="auto"/>
                <w:right w:val="none" w:sz="0" w:space="0" w:color="auto"/>
              </w:divBdr>
            </w:div>
            <w:div w:id="303779026">
              <w:marLeft w:val="0"/>
              <w:marRight w:val="0"/>
              <w:marTop w:val="0"/>
              <w:marBottom w:val="0"/>
              <w:divBdr>
                <w:top w:val="none" w:sz="0" w:space="0" w:color="auto"/>
                <w:left w:val="none" w:sz="0" w:space="0" w:color="auto"/>
                <w:bottom w:val="none" w:sz="0" w:space="0" w:color="auto"/>
                <w:right w:val="none" w:sz="0" w:space="0" w:color="auto"/>
              </w:divBdr>
            </w:div>
            <w:div w:id="2725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37985293" TargetMode="External"/><Relationship Id="rId18" Type="http://schemas.openxmlformats.org/officeDocument/2006/relationships/hyperlink" Target="http://docs.cntd.ru/document/537985293" TargetMode="External"/><Relationship Id="rId26" Type="http://schemas.openxmlformats.org/officeDocument/2006/relationships/hyperlink" Target="http://docs.cntd.ru/document/537985293" TargetMode="External"/><Relationship Id="rId39" Type="http://schemas.openxmlformats.org/officeDocument/2006/relationships/hyperlink" Target="http://docs.cntd.ru/document/537985293" TargetMode="External"/><Relationship Id="rId3" Type="http://schemas.openxmlformats.org/officeDocument/2006/relationships/settings" Target="settings.xml"/><Relationship Id="rId21" Type="http://schemas.openxmlformats.org/officeDocument/2006/relationships/hyperlink" Target="http://docs.cntd.ru/document/537985293" TargetMode="External"/><Relationship Id="rId34" Type="http://schemas.openxmlformats.org/officeDocument/2006/relationships/hyperlink" Target="http://docs.cntd.ru/document/537974174" TargetMode="External"/><Relationship Id="rId42" Type="http://schemas.openxmlformats.org/officeDocument/2006/relationships/hyperlink" Target="http://docs.cntd.ru/document/902323702" TargetMode="External"/><Relationship Id="rId47" Type="http://schemas.openxmlformats.org/officeDocument/2006/relationships/hyperlink" Target="http://docs.cntd.ru/document/499013226" TargetMode="External"/><Relationship Id="rId50" Type="http://schemas.openxmlformats.org/officeDocument/2006/relationships/hyperlink" Target="http://docs.cntd.ru/document/5812827" TargetMode="External"/><Relationship Id="rId7" Type="http://schemas.openxmlformats.org/officeDocument/2006/relationships/hyperlink" Target="http://docs.cntd.ru/document/3713832" TargetMode="External"/><Relationship Id="rId12" Type="http://schemas.openxmlformats.org/officeDocument/2006/relationships/hyperlink" Target="http://docs.cntd.ru/document/537985293" TargetMode="External"/><Relationship Id="rId17" Type="http://schemas.openxmlformats.org/officeDocument/2006/relationships/hyperlink" Target="http://docs.cntd.ru/document/537985293" TargetMode="External"/><Relationship Id="rId25" Type="http://schemas.openxmlformats.org/officeDocument/2006/relationships/hyperlink" Target="http://docs.cntd.ru/document/537985293" TargetMode="External"/><Relationship Id="rId33" Type="http://schemas.openxmlformats.org/officeDocument/2006/relationships/hyperlink" Target="http://docs.cntd.ru/document/537974174" TargetMode="External"/><Relationship Id="rId38" Type="http://schemas.openxmlformats.org/officeDocument/2006/relationships/hyperlink" Target="http://docs.cntd.ru/document/537985293" TargetMode="External"/><Relationship Id="rId46" Type="http://schemas.openxmlformats.org/officeDocument/2006/relationships/hyperlink" Target="http://docs.cntd.ru/document/902323702" TargetMode="External"/><Relationship Id="rId2" Type="http://schemas.microsoft.com/office/2007/relationships/stylesWithEffects" Target="stylesWithEffects.xml"/><Relationship Id="rId16" Type="http://schemas.openxmlformats.org/officeDocument/2006/relationships/hyperlink" Target="http://docs.cntd.ru/document/537985293" TargetMode="External"/><Relationship Id="rId20" Type="http://schemas.openxmlformats.org/officeDocument/2006/relationships/hyperlink" Target="http://docs.cntd.ru/document/537985293" TargetMode="External"/><Relationship Id="rId29" Type="http://schemas.openxmlformats.org/officeDocument/2006/relationships/hyperlink" Target="http://docs.cntd.ru/document/537985293" TargetMode="External"/><Relationship Id="rId41"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902355015" TargetMode="External"/><Relationship Id="rId11" Type="http://schemas.openxmlformats.org/officeDocument/2006/relationships/hyperlink" Target="http://docs.cntd.ru/document/537985293" TargetMode="External"/><Relationship Id="rId24" Type="http://schemas.openxmlformats.org/officeDocument/2006/relationships/hyperlink" Target="http://docs.cntd.ru/document/537985293" TargetMode="External"/><Relationship Id="rId32" Type="http://schemas.openxmlformats.org/officeDocument/2006/relationships/hyperlink" Target="http://docs.cntd.ru/document/537974174" TargetMode="External"/><Relationship Id="rId37" Type="http://schemas.openxmlformats.org/officeDocument/2006/relationships/hyperlink" Target="http://docs.cntd.ru/document/537985293" TargetMode="External"/><Relationship Id="rId40" Type="http://schemas.openxmlformats.org/officeDocument/2006/relationships/hyperlink" Target="http://docs.cntd.ru/document/3688566" TargetMode="External"/><Relationship Id="rId45" Type="http://schemas.openxmlformats.org/officeDocument/2006/relationships/hyperlink" Target="http://docs.cntd.ru/document/902323702" TargetMode="External"/><Relationship Id="rId53" Type="http://schemas.openxmlformats.org/officeDocument/2006/relationships/theme" Target="theme/theme1.xml"/><Relationship Id="rId5" Type="http://schemas.openxmlformats.org/officeDocument/2006/relationships/hyperlink" Target="http://docs.cntd.ru/document/901919946" TargetMode="External"/><Relationship Id="rId15" Type="http://schemas.openxmlformats.org/officeDocument/2006/relationships/hyperlink" Target="http://docs.cntd.ru/document/537985293" TargetMode="External"/><Relationship Id="rId23" Type="http://schemas.openxmlformats.org/officeDocument/2006/relationships/hyperlink" Target="http://docs.cntd.ru/document/537985293" TargetMode="External"/><Relationship Id="rId28" Type="http://schemas.openxmlformats.org/officeDocument/2006/relationships/hyperlink" Target="http://docs.cntd.ru/document/537985293" TargetMode="External"/><Relationship Id="rId36" Type="http://schemas.openxmlformats.org/officeDocument/2006/relationships/hyperlink" Target="http://docs.cntd.ru/document/537974174" TargetMode="External"/><Relationship Id="rId49" Type="http://schemas.openxmlformats.org/officeDocument/2006/relationships/hyperlink" Target="http://docs.cntd.ru/document/5812827" TargetMode="External"/><Relationship Id="rId10" Type="http://schemas.openxmlformats.org/officeDocument/2006/relationships/hyperlink" Target="http://docs.cntd.ru/document/537985293" TargetMode="External"/><Relationship Id="rId19" Type="http://schemas.openxmlformats.org/officeDocument/2006/relationships/hyperlink" Target="http://docs.cntd.ru/document/537985293" TargetMode="External"/><Relationship Id="rId31" Type="http://schemas.openxmlformats.org/officeDocument/2006/relationships/hyperlink" Target="http://docs.cntd.ru/document/537974174" TargetMode="External"/><Relationship Id="rId44" Type="http://schemas.openxmlformats.org/officeDocument/2006/relationships/hyperlink" Target="http://docs.cntd.ru/document/49901322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37985293" TargetMode="External"/><Relationship Id="rId14" Type="http://schemas.openxmlformats.org/officeDocument/2006/relationships/hyperlink" Target="http://docs.cntd.ru/document/537985293" TargetMode="External"/><Relationship Id="rId22" Type="http://schemas.openxmlformats.org/officeDocument/2006/relationships/hyperlink" Target="http://docs.cntd.ru/document/537985293" TargetMode="External"/><Relationship Id="rId27" Type="http://schemas.openxmlformats.org/officeDocument/2006/relationships/hyperlink" Target="http://docs.cntd.ru/document/537985293" TargetMode="External"/><Relationship Id="rId30" Type="http://schemas.openxmlformats.org/officeDocument/2006/relationships/hyperlink" Target="http://docs.cntd.ru/document/537985293" TargetMode="External"/><Relationship Id="rId35" Type="http://schemas.openxmlformats.org/officeDocument/2006/relationships/hyperlink" Target="http://docs.cntd.ru/document/901729025" TargetMode="External"/><Relationship Id="rId43" Type="http://schemas.openxmlformats.org/officeDocument/2006/relationships/hyperlink" Target="http://docs.cntd.ru/document/902323702" TargetMode="External"/><Relationship Id="rId48" Type="http://schemas.openxmlformats.org/officeDocument/2006/relationships/hyperlink" Target="http://docs.cntd.ru/document/3669126" TargetMode="External"/><Relationship Id="rId8" Type="http://schemas.openxmlformats.org/officeDocument/2006/relationships/hyperlink" Target="http://docs.cntd.ru/document/537985293" TargetMode="External"/><Relationship Id="rId51" Type="http://schemas.openxmlformats.org/officeDocument/2006/relationships/hyperlink" Target="http://docs.cntd.ru/document/537903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12888</Words>
  <Characters>73468</Characters>
  <Application>Microsoft Office Word</Application>
  <DocSecurity>0</DocSecurity>
  <Lines>612</Lines>
  <Paragraphs>172</Paragraphs>
  <ScaleCrop>false</ScaleCrop>
  <Company/>
  <LinksUpToDate>false</LinksUpToDate>
  <CharactersWithSpaces>86184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2015-12-24T09:23:00Z</dcterms:created>
  <dcterms:modified xsi:type="dcterms:W3CDTF">2015-12-24T11:25:00Z</dcterms:modified>
</cp:coreProperties>
</file>